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5736D" w14:textId="0C1DFC42" w:rsidR="007C6AAA" w:rsidRPr="007C6AAA" w:rsidRDefault="007C6AAA" w:rsidP="007C6AAA">
      <w:pPr>
        <w:spacing w:before="120" w:after="120" w:line="360" w:lineRule="auto"/>
        <w:jc w:val="center"/>
        <w:rPr>
          <w:rFonts w:ascii="Arial" w:hAnsi="Arial" w:cs="Arial"/>
          <w:b/>
          <w:bCs/>
          <w:sz w:val="28"/>
          <w:szCs w:val="28"/>
        </w:rPr>
      </w:pPr>
      <w:r w:rsidRPr="007C6AAA">
        <w:rPr>
          <w:rFonts w:ascii="Arial" w:hAnsi="Arial" w:cs="Arial"/>
          <w:b/>
          <w:bCs/>
          <w:noProof/>
          <w:sz w:val="28"/>
          <w:szCs w:val="28"/>
        </w:rPr>
        <w:drawing>
          <wp:inline distT="0" distB="0" distL="0" distR="0" wp14:anchorId="5510A3B6" wp14:editId="3AB43F85">
            <wp:extent cx="1592580" cy="1676400"/>
            <wp:effectExtent l="0" t="0" r="7620" b="0"/>
            <wp:docPr id="812199867" name="Picture 2" descr="A logo for a pre-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199867" name="Picture 2" descr="A logo for a pre-school&#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2580" cy="1676400"/>
                    </a:xfrm>
                    <a:prstGeom prst="rect">
                      <a:avLst/>
                    </a:prstGeom>
                    <a:noFill/>
                    <a:ln>
                      <a:noFill/>
                    </a:ln>
                  </pic:spPr>
                </pic:pic>
              </a:graphicData>
            </a:graphic>
          </wp:inline>
        </w:drawing>
      </w:r>
    </w:p>
    <w:p w14:paraId="32D00866" w14:textId="77777777" w:rsidR="00083F44" w:rsidRDefault="00083F44" w:rsidP="0076059F">
      <w:pPr>
        <w:spacing w:before="120" w:after="120" w:line="360" w:lineRule="auto"/>
        <w:rPr>
          <w:rFonts w:ascii="Arial" w:hAnsi="Arial" w:cs="Arial"/>
          <w:b/>
          <w:bCs/>
          <w:sz w:val="28"/>
          <w:szCs w:val="28"/>
        </w:rPr>
      </w:pPr>
    </w:p>
    <w:p w14:paraId="3B1A32A4" w14:textId="2A77038D" w:rsidR="0076059F" w:rsidRPr="00977948" w:rsidRDefault="0076059F" w:rsidP="0076059F">
      <w:pPr>
        <w:spacing w:before="120" w:after="120" w:line="360" w:lineRule="auto"/>
        <w:rPr>
          <w:rFonts w:ascii="Arial" w:hAnsi="Arial" w:cs="Arial"/>
          <w:b/>
          <w:bCs/>
          <w:sz w:val="28"/>
          <w:szCs w:val="28"/>
        </w:rPr>
      </w:pPr>
      <w:r w:rsidRPr="00977948">
        <w:rPr>
          <w:rFonts w:ascii="Arial" w:hAnsi="Arial" w:cs="Arial"/>
          <w:b/>
          <w:bCs/>
          <w:sz w:val="28"/>
          <w:szCs w:val="28"/>
        </w:rPr>
        <w:t>0</w:t>
      </w:r>
      <w:r>
        <w:rPr>
          <w:rFonts w:ascii="Arial" w:hAnsi="Arial" w:cs="Arial"/>
          <w:b/>
          <w:bCs/>
          <w:sz w:val="28"/>
          <w:szCs w:val="28"/>
        </w:rPr>
        <w:t>6</w:t>
      </w:r>
      <w:r w:rsidRPr="00977948">
        <w:rPr>
          <w:rFonts w:ascii="Arial" w:hAnsi="Arial" w:cs="Arial"/>
          <w:b/>
          <w:bCs/>
          <w:sz w:val="28"/>
          <w:szCs w:val="28"/>
        </w:rPr>
        <w:tab/>
      </w:r>
      <w:r>
        <w:rPr>
          <w:rFonts w:ascii="Arial" w:hAnsi="Arial" w:cs="Arial"/>
          <w:b/>
          <w:bCs/>
          <w:sz w:val="28"/>
          <w:szCs w:val="28"/>
        </w:rPr>
        <w:t>Safeguarding children, young people and vulnerable adults policy</w:t>
      </w:r>
    </w:p>
    <w:p w14:paraId="1F7E9FE9" w14:textId="6E9B4D4B" w:rsidR="001F1E86" w:rsidRPr="0049232B" w:rsidRDefault="001F1E86" w:rsidP="001F1E86">
      <w:pPr>
        <w:pStyle w:val="Heading1"/>
        <w:spacing w:before="120" w:after="120" w:line="360" w:lineRule="auto"/>
        <w:rPr>
          <w:b w:val="0"/>
          <w:sz w:val="22"/>
          <w:szCs w:val="22"/>
        </w:rPr>
      </w:pPr>
      <w:r w:rsidRPr="0049232B">
        <w:rPr>
          <w:b w:val="0"/>
          <w:sz w:val="22"/>
          <w:szCs w:val="22"/>
        </w:rPr>
        <w:t xml:space="preserve">Alongside associated procedures in </w:t>
      </w:r>
      <w:r>
        <w:rPr>
          <w:b w:val="0"/>
          <w:sz w:val="22"/>
          <w:szCs w:val="22"/>
        </w:rPr>
        <w:t>06.1-06.1</w:t>
      </w:r>
      <w:r w:rsidR="00B636F4">
        <w:rPr>
          <w:b w:val="0"/>
          <w:sz w:val="22"/>
          <w:szCs w:val="22"/>
        </w:rPr>
        <w:t>0</w:t>
      </w:r>
      <w:r w:rsidR="001E4BDD">
        <w:rPr>
          <w:b w:val="0"/>
          <w:sz w:val="22"/>
          <w:szCs w:val="22"/>
        </w:rPr>
        <w:t xml:space="preserve"> Safeguarding children, young people and vulnerable adults</w:t>
      </w:r>
      <w:r w:rsidRPr="0049232B">
        <w:rPr>
          <w:b w:val="0"/>
          <w:sz w:val="22"/>
          <w:szCs w:val="22"/>
        </w:rPr>
        <w:t xml:space="preserve">, this policy was adopted by </w:t>
      </w:r>
      <w:r w:rsidR="003D258C">
        <w:rPr>
          <w:b w:val="0"/>
          <w:i/>
          <w:iCs/>
          <w:sz w:val="22"/>
          <w:szCs w:val="22"/>
        </w:rPr>
        <w:t>Osmotherley Preschool</w:t>
      </w:r>
      <w:r w:rsidRPr="0049232B">
        <w:rPr>
          <w:b w:val="0"/>
          <w:sz w:val="22"/>
          <w:szCs w:val="22"/>
        </w:rPr>
        <w:t xml:space="preserve"> on </w:t>
      </w:r>
      <w:r w:rsidR="00787D0B">
        <w:rPr>
          <w:b w:val="0"/>
          <w:i/>
          <w:iCs/>
          <w:sz w:val="22"/>
          <w:szCs w:val="22"/>
        </w:rPr>
        <w:t>21 January 2025</w:t>
      </w:r>
    </w:p>
    <w:p w14:paraId="32005399" w14:textId="77777777" w:rsidR="00DC24CB" w:rsidRDefault="00F21733" w:rsidP="00706CD4">
      <w:pPr>
        <w:spacing w:before="120" w:after="120" w:line="360" w:lineRule="auto"/>
        <w:rPr>
          <w:rFonts w:ascii="Arial" w:hAnsi="Arial" w:cs="Arial"/>
        </w:rPr>
      </w:pPr>
      <w:r w:rsidRPr="000F2F94">
        <w:rPr>
          <w:rFonts w:ascii="Arial" w:hAnsi="Arial" w:cs="Arial"/>
          <w:b/>
        </w:rPr>
        <w:t xml:space="preserve">Designated </w:t>
      </w:r>
      <w:r w:rsidR="009218B0">
        <w:rPr>
          <w:rFonts w:ascii="Arial" w:hAnsi="Arial" w:cs="Arial"/>
          <w:b/>
        </w:rPr>
        <w:t>person/lead for safeguarding is</w:t>
      </w:r>
      <w:r>
        <w:rPr>
          <w:rFonts w:ascii="Arial" w:hAnsi="Arial" w:cs="Arial"/>
          <w:b/>
        </w:rPr>
        <w:t xml:space="preserve">: </w:t>
      </w:r>
      <w:r w:rsidR="00011FF8">
        <w:rPr>
          <w:rFonts w:ascii="Arial" w:hAnsi="Arial" w:cs="Arial"/>
        </w:rPr>
        <w:t xml:space="preserve">Janine Marie </w:t>
      </w:r>
      <w:r w:rsidR="00DC24CB">
        <w:rPr>
          <w:rFonts w:ascii="Arial" w:hAnsi="Arial" w:cs="Arial"/>
        </w:rPr>
        <w:t xml:space="preserve">Blythe. </w:t>
      </w:r>
    </w:p>
    <w:p w14:paraId="35D2CDD8" w14:textId="0428F309" w:rsidR="008A75D0" w:rsidRPr="008A75D0" w:rsidRDefault="00DC24CB" w:rsidP="00706CD4">
      <w:pPr>
        <w:spacing w:before="120" w:after="120" w:line="360" w:lineRule="auto"/>
        <w:rPr>
          <w:rFonts w:ascii="Arial" w:hAnsi="Arial" w:cs="Arial"/>
          <w:b/>
          <w:bCs/>
        </w:rPr>
      </w:pPr>
      <w:r>
        <w:rPr>
          <w:rFonts w:ascii="Arial" w:hAnsi="Arial" w:cs="Arial"/>
        </w:rPr>
        <w:t>Designated</w:t>
      </w:r>
      <w:r w:rsidR="008A75D0" w:rsidRPr="008A75D0">
        <w:rPr>
          <w:rFonts w:ascii="Arial" w:hAnsi="Arial" w:cs="Arial"/>
          <w:b/>
          <w:bCs/>
        </w:rPr>
        <w:t xml:space="preserve"> office</w:t>
      </w:r>
      <w:r w:rsidR="00C134C7">
        <w:rPr>
          <w:rFonts w:ascii="Arial" w:hAnsi="Arial" w:cs="Arial"/>
          <w:b/>
          <w:bCs/>
        </w:rPr>
        <w:t>r</w:t>
      </w:r>
      <w:r w:rsidR="008A75D0" w:rsidRPr="008A75D0">
        <w:rPr>
          <w:rFonts w:ascii="Arial" w:hAnsi="Arial" w:cs="Arial"/>
          <w:b/>
          <w:bCs/>
        </w:rPr>
        <w:t xml:space="preserve"> is</w:t>
      </w:r>
      <w:r w:rsidR="007633F5">
        <w:rPr>
          <w:rFonts w:ascii="Arial" w:hAnsi="Arial" w:cs="Arial"/>
          <w:b/>
          <w:bCs/>
        </w:rPr>
        <w:t xml:space="preserve"> a member of trustees</w:t>
      </w:r>
      <w:r w:rsidR="008A75D0">
        <w:rPr>
          <w:rFonts w:ascii="Arial" w:hAnsi="Arial" w:cs="Arial"/>
          <w:b/>
          <w:bCs/>
        </w:rPr>
        <w:t xml:space="preserve">: </w:t>
      </w:r>
      <w:r w:rsidR="007633F5">
        <w:rPr>
          <w:rFonts w:ascii="Arial" w:hAnsi="Arial" w:cs="Arial"/>
        </w:rPr>
        <w:t>Alex Bilby</w:t>
      </w:r>
    </w:p>
    <w:p w14:paraId="2FB264E5" w14:textId="33842985" w:rsidR="009D08F3" w:rsidRPr="000B0234" w:rsidRDefault="009D08F3" w:rsidP="00706CD4">
      <w:pPr>
        <w:pStyle w:val="Heading1"/>
        <w:spacing w:before="120" w:after="120" w:line="360" w:lineRule="auto"/>
        <w:rPr>
          <w:sz w:val="22"/>
          <w:szCs w:val="22"/>
        </w:rPr>
      </w:pPr>
      <w:r w:rsidRPr="000B0234">
        <w:rPr>
          <w:sz w:val="22"/>
          <w:szCs w:val="22"/>
        </w:rPr>
        <w:t>Aim</w:t>
      </w:r>
    </w:p>
    <w:p w14:paraId="37CE2C7C" w14:textId="1847BC15" w:rsidR="00D54117" w:rsidRPr="00D54117" w:rsidRDefault="00D54117" w:rsidP="00706CD4">
      <w:pPr>
        <w:pStyle w:val="BodyText"/>
        <w:spacing w:before="120" w:line="360" w:lineRule="auto"/>
        <w:rPr>
          <w:rFonts w:ascii="Arial" w:hAnsi="Arial" w:cs="Arial"/>
          <w:szCs w:val="22"/>
        </w:rPr>
      </w:pPr>
      <w:r w:rsidRPr="00D54117">
        <w:rPr>
          <w:rFonts w:ascii="Arial" w:hAnsi="Arial" w:cs="Arial"/>
          <w:sz w:val="22"/>
          <w:szCs w:val="22"/>
        </w:rPr>
        <w:t>We are committed to safeguarding children, young people and vulnerable adults and will do this by putting young people and vulnerable adult’s right to be ‘</w:t>
      </w:r>
      <w:r w:rsidRPr="00D54117">
        <w:rPr>
          <w:rFonts w:ascii="Arial" w:hAnsi="Arial" w:cs="Arial"/>
          <w:i/>
          <w:sz w:val="22"/>
          <w:szCs w:val="22"/>
        </w:rPr>
        <w:t>strong, resilient and listened to</w:t>
      </w:r>
      <w:r w:rsidRPr="00D54117">
        <w:rPr>
          <w:rFonts w:ascii="Arial" w:hAnsi="Arial" w:cs="Arial"/>
          <w:sz w:val="22"/>
          <w:szCs w:val="22"/>
        </w:rPr>
        <w:t xml:space="preserve"> ‘at the heart of all our activities. </w:t>
      </w:r>
    </w:p>
    <w:p w14:paraId="7B8D5AA0" w14:textId="00012AE0" w:rsidR="00D54117" w:rsidRPr="00D54117" w:rsidRDefault="00D54117" w:rsidP="00706CD4">
      <w:pPr>
        <w:pStyle w:val="BodyText"/>
        <w:spacing w:before="120" w:line="360" w:lineRule="auto"/>
        <w:rPr>
          <w:rFonts w:ascii="Arial" w:hAnsi="Arial" w:cs="Arial"/>
          <w:szCs w:val="22"/>
        </w:rPr>
      </w:pPr>
      <w:r w:rsidRPr="00D54117">
        <w:rPr>
          <w:rFonts w:ascii="Arial" w:hAnsi="Arial" w:cs="Arial"/>
          <w:sz w:val="22"/>
          <w:szCs w:val="22"/>
        </w:rPr>
        <w:t>The Early Years Alliance ‘three key commitments’ are broad statements against which policies and procedures across the organisation will be drawn to provide a consistent and coherent strategy for safeguarding children young people and vulnerable adults in all services provided. The three key commitments are:</w:t>
      </w:r>
    </w:p>
    <w:p w14:paraId="2EBFB32F" w14:textId="77777777" w:rsidR="00D54117" w:rsidRPr="00D54117" w:rsidRDefault="00D54117" w:rsidP="00706CD4">
      <w:pPr>
        <w:numPr>
          <w:ilvl w:val="0"/>
          <w:numId w:val="21"/>
        </w:numPr>
        <w:spacing w:before="120" w:after="120" w:line="360" w:lineRule="auto"/>
        <w:ind w:left="357" w:hanging="357"/>
        <w:rPr>
          <w:rFonts w:ascii="Arial" w:hAnsi="Arial" w:cs="Arial"/>
          <w:szCs w:val="22"/>
        </w:rPr>
      </w:pPr>
      <w:r w:rsidRPr="00D54117">
        <w:rPr>
          <w:rFonts w:ascii="Arial" w:hAnsi="Arial" w:cs="Arial"/>
          <w:sz w:val="22"/>
          <w:szCs w:val="22"/>
        </w:rPr>
        <w:t>The Alliance is committed to building ‘a culture of safety’ in which children, young people and vulnerable adults are protected from abuse and harm in all areas of its service delivery.</w:t>
      </w:r>
    </w:p>
    <w:p w14:paraId="198E7EED" w14:textId="77777777" w:rsidR="00CA48EE" w:rsidRDefault="00D54117" w:rsidP="00706CD4">
      <w:pPr>
        <w:numPr>
          <w:ilvl w:val="0"/>
          <w:numId w:val="21"/>
        </w:numPr>
        <w:spacing w:before="120" w:after="120" w:line="360" w:lineRule="auto"/>
        <w:ind w:left="357" w:hanging="357"/>
        <w:rPr>
          <w:rFonts w:ascii="Arial" w:hAnsi="Arial" w:cs="Arial"/>
          <w:szCs w:val="22"/>
        </w:rPr>
      </w:pPr>
      <w:r w:rsidRPr="00D54117">
        <w:rPr>
          <w:rFonts w:ascii="Arial" w:hAnsi="Arial" w:cs="Arial"/>
          <w:sz w:val="22"/>
          <w:szCs w:val="22"/>
        </w:rPr>
        <w:t>The Alliance is committed to responding promptly and appropriately to all incidents or concerns of abuse that may occur and to work with statutory agencies in accordance with the procedures that are set down in ‘</w:t>
      </w:r>
      <w:r w:rsidRPr="00D54117">
        <w:rPr>
          <w:rFonts w:ascii="Arial" w:hAnsi="Arial" w:cs="Arial"/>
          <w:i/>
          <w:sz w:val="22"/>
          <w:szCs w:val="22"/>
        </w:rPr>
        <w:t>What to do if you are worried a child is being abused’ (HMG 2015) and ‘No Secrets (updated by the Care Act 2014) and Working Together 2018</w:t>
      </w:r>
      <w:r>
        <w:rPr>
          <w:rFonts w:ascii="Arial" w:hAnsi="Arial" w:cs="Arial"/>
          <w:i/>
          <w:sz w:val="22"/>
          <w:szCs w:val="22"/>
        </w:rPr>
        <w:t>.</w:t>
      </w:r>
    </w:p>
    <w:p w14:paraId="3306985C" w14:textId="47D6E14F" w:rsidR="00D54117" w:rsidRPr="00CA48EE" w:rsidRDefault="00D54117" w:rsidP="00706CD4">
      <w:pPr>
        <w:numPr>
          <w:ilvl w:val="0"/>
          <w:numId w:val="21"/>
        </w:numPr>
        <w:spacing w:before="120" w:after="120" w:line="360" w:lineRule="auto"/>
        <w:ind w:left="357" w:hanging="357"/>
        <w:rPr>
          <w:rFonts w:ascii="Arial" w:hAnsi="Arial" w:cs="Arial"/>
          <w:szCs w:val="22"/>
        </w:rPr>
      </w:pPr>
      <w:r w:rsidRPr="00CA48EE">
        <w:rPr>
          <w:rFonts w:ascii="Arial" w:hAnsi="Arial" w:cs="Arial"/>
          <w:sz w:val="22"/>
          <w:szCs w:val="22"/>
        </w:rPr>
        <w:t>The Alliance is committed to promoting awareness of child abuse issues throughout its training and learning programmes for adults. It is also committed to empowering children, young people, and vulnerable adults, through its curriculum, promoting their right to be ‘</w:t>
      </w:r>
      <w:r w:rsidRPr="00CA48EE">
        <w:rPr>
          <w:rFonts w:ascii="Arial" w:hAnsi="Arial" w:cs="Arial"/>
          <w:i/>
          <w:sz w:val="22"/>
          <w:szCs w:val="22"/>
        </w:rPr>
        <w:t>strong</w:t>
      </w:r>
      <w:r w:rsidRPr="00CA48EE">
        <w:rPr>
          <w:rFonts w:ascii="Arial" w:hAnsi="Arial" w:cs="Arial"/>
          <w:sz w:val="22"/>
          <w:szCs w:val="22"/>
        </w:rPr>
        <w:t xml:space="preserve">, </w:t>
      </w:r>
      <w:r w:rsidRPr="00CA48EE">
        <w:rPr>
          <w:rFonts w:ascii="Arial" w:hAnsi="Arial" w:cs="Arial"/>
          <w:i/>
          <w:sz w:val="22"/>
          <w:szCs w:val="22"/>
        </w:rPr>
        <w:t>resilient</w:t>
      </w:r>
      <w:r w:rsidRPr="00CA48EE">
        <w:rPr>
          <w:rFonts w:ascii="Arial" w:hAnsi="Arial" w:cs="Arial"/>
          <w:sz w:val="22"/>
          <w:szCs w:val="22"/>
        </w:rPr>
        <w:t xml:space="preserve"> </w:t>
      </w:r>
      <w:r w:rsidRPr="00CA48EE">
        <w:rPr>
          <w:rFonts w:ascii="Arial" w:hAnsi="Arial" w:cs="Arial"/>
          <w:i/>
          <w:sz w:val="22"/>
          <w:szCs w:val="22"/>
        </w:rPr>
        <w:t>and</w:t>
      </w:r>
      <w:r w:rsidRPr="00CA48EE">
        <w:rPr>
          <w:rFonts w:ascii="Arial" w:hAnsi="Arial" w:cs="Arial"/>
          <w:sz w:val="22"/>
          <w:szCs w:val="22"/>
        </w:rPr>
        <w:t xml:space="preserve"> </w:t>
      </w:r>
      <w:r w:rsidRPr="00CA48EE">
        <w:rPr>
          <w:rFonts w:ascii="Arial" w:hAnsi="Arial" w:cs="Arial"/>
          <w:i/>
          <w:sz w:val="22"/>
          <w:szCs w:val="22"/>
        </w:rPr>
        <w:t>listened to’</w:t>
      </w:r>
      <w:r w:rsidRPr="00CA48EE">
        <w:rPr>
          <w:rFonts w:ascii="Arial" w:hAnsi="Arial" w:cs="Arial"/>
          <w:sz w:val="22"/>
          <w:szCs w:val="22"/>
        </w:rPr>
        <w:t>.</w:t>
      </w:r>
    </w:p>
    <w:p w14:paraId="3DFF79D0" w14:textId="13862122" w:rsidR="00883A20" w:rsidRPr="00CD7EE5" w:rsidRDefault="00C83538" w:rsidP="00706CD4">
      <w:pPr>
        <w:pStyle w:val="Heading3"/>
        <w:spacing w:before="120" w:after="120" w:line="360" w:lineRule="auto"/>
        <w:rPr>
          <w:rFonts w:ascii="Arial" w:hAnsi="Arial" w:cs="Arial"/>
          <w:b w:val="0"/>
          <w:color w:val="auto"/>
          <w:szCs w:val="22"/>
        </w:rPr>
      </w:pPr>
      <w:r w:rsidRPr="00CD7EE5">
        <w:rPr>
          <w:rFonts w:ascii="Arial" w:hAnsi="Arial" w:cs="Arial"/>
          <w:b w:val="0"/>
          <w:color w:val="auto"/>
          <w:sz w:val="22"/>
          <w:szCs w:val="22"/>
        </w:rPr>
        <w:lastRenderedPageBreak/>
        <w:t>NB</w:t>
      </w:r>
      <w:r w:rsidR="0088065B">
        <w:rPr>
          <w:rFonts w:ascii="Arial" w:hAnsi="Arial" w:cs="Arial"/>
          <w:b w:val="0"/>
          <w:color w:val="auto"/>
          <w:sz w:val="22"/>
          <w:szCs w:val="22"/>
        </w:rPr>
        <w:t>:</w:t>
      </w:r>
      <w:r w:rsidR="00883A20" w:rsidRPr="00CD7EE5">
        <w:rPr>
          <w:rFonts w:ascii="Arial" w:hAnsi="Arial" w:cs="Arial"/>
          <w:b w:val="0"/>
          <w:color w:val="auto"/>
          <w:sz w:val="22"/>
          <w:szCs w:val="22"/>
        </w:rPr>
        <w:t xml:space="preserve"> A ‘young person’ is defined as </w:t>
      </w:r>
      <w:r w:rsidR="00446A70" w:rsidRPr="00CD7EE5">
        <w:rPr>
          <w:rFonts w:ascii="Arial" w:hAnsi="Arial" w:cs="Arial"/>
          <w:b w:val="0"/>
          <w:color w:val="auto"/>
          <w:sz w:val="22"/>
          <w:szCs w:val="22"/>
        </w:rPr>
        <w:t>16–19-year-old</w:t>
      </w:r>
      <w:r w:rsidR="00883A20" w:rsidRPr="00CD7EE5">
        <w:rPr>
          <w:rFonts w:ascii="Arial" w:hAnsi="Arial" w:cs="Arial"/>
          <w:b w:val="0"/>
          <w:color w:val="auto"/>
          <w:sz w:val="22"/>
          <w:szCs w:val="22"/>
        </w:rPr>
        <w:t xml:space="preserve">. In an early years setting, they may be a student, </w:t>
      </w:r>
      <w:r w:rsidR="00446A70" w:rsidRPr="00CD7EE5">
        <w:rPr>
          <w:rFonts w:ascii="Arial" w:hAnsi="Arial" w:cs="Arial"/>
          <w:b w:val="0"/>
          <w:color w:val="auto"/>
          <w:sz w:val="22"/>
          <w:szCs w:val="22"/>
        </w:rPr>
        <w:t>worker,</w:t>
      </w:r>
      <w:r w:rsidR="00883A20" w:rsidRPr="00CD7EE5">
        <w:rPr>
          <w:rFonts w:ascii="Arial" w:hAnsi="Arial" w:cs="Arial"/>
          <w:b w:val="0"/>
          <w:color w:val="auto"/>
          <w:sz w:val="22"/>
          <w:szCs w:val="22"/>
        </w:rPr>
        <w:t xml:space="preserve"> or parent</w:t>
      </w:r>
      <w:r w:rsidR="001620EA">
        <w:rPr>
          <w:rFonts w:ascii="Arial" w:hAnsi="Arial" w:cs="Arial"/>
          <w:b w:val="0"/>
          <w:color w:val="auto"/>
          <w:sz w:val="22"/>
          <w:szCs w:val="22"/>
        </w:rPr>
        <w:t>.</w:t>
      </w:r>
    </w:p>
    <w:p w14:paraId="54E11D2A" w14:textId="5A647700" w:rsidR="00C82840" w:rsidRDefault="00883A20" w:rsidP="00706CD4">
      <w:pPr>
        <w:spacing w:before="120" w:after="120" w:line="360" w:lineRule="auto"/>
        <w:rPr>
          <w:rFonts w:ascii="Arial" w:hAnsi="Arial" w:cs="Arial"/>
          <w:sz w:val="22"/>
          <w:szCs w:val="22"/>
        </w:rPr>
      </w:pPr>
      <w:r w:rsidRPr="00CD7EE5">
        <w:rPr>
          <w:rFonts w:ascii="Arial" w:hAnsi="Arial" w:cs="Arial"/>
          <w:sz w:val="22"/>
          <w:szCs w:val="22"/>
        </w:rPr>
        <w:t>A ‘vulnerable adul</w:t>
      </w:r>
      <w:r w:rsidR="00F267CD" w:rsidRPr="00CD7EE5">
        <w:rPr>
          <w:rFonts w:ascii="Arial" w:hAnsi="Arial" w:cs="Arial"/>
          <w:sz w:val="22"/>
          <w:szCs w:val="22"/>
        </w:rPr>
        <w:t>t’ (see guidance to the Care Act 2014</w:t>
      </w:r>
      <w:r w:rsidRPr="00CD7EE5">
        <w:rPr>
          <w:rFonts w:ascii="Arial" w:hAnsi="Arial" w:cs="Arial"/>
          <w:sz w:val="22"/>
          <w:szCs w:val="22"/>
        </w:rPr>
        <w:t xml:space="preserve">) as: </w:t>
      </w:r>
      <w:r w:rsidRPr="00CD7EE5">
        <w:rPr>
          <w:rFonts w:ascii="Arial" w:hAnsi="Arial" w:cs="Arial"/>
          <w:i/>
          <w:sz w:val="22"/>
          <w:szCs w:val="22"/>
        </w:rPr>
        <w:t xml:space="preserve">'a person aged 18 years or over, who is in receipt of or may </w:t>
      </w:r>
      <w:r w:rsidR="00446A70" w:rsidRPr="00CD7EE5">
        <w:rPr>
          <w:rFonts w:ascii="Arial" w:hAnsi="Arial" w:cs="Arial"/>
          <w:i/>
          <w:sz w:val="22"/>
          <w:szCs w:val="22"/>
        </w:rPr>
        <w:t>need</w:t>
      </w:r>
      <w:r w:rsidRPr="00CD7EE5">
        <w:rPr>
          <w:rFonts w:ascii="Arial" w:hAnsi="Arial" w:cs="Arial"/>
          <w:i/>
          <w:sz w:val="22"/>
          <w:szCs w:val="22"/>
        </w:rPr>
        <w:t xml:space="preserve"> community care services by reason of 'mental or other disability, age or illness and who is or may be unable to take care of him or herself, or unable to protect him or herself against significant harm or exploitation'</w:t>
      </w:r>
      <w:r w:rsidRPr="00CD7EE5">
        <w:rPr>
          <w:rFonts w:ascii="Arial" w:hAnsi="Arial" w:cs="Arial"/>
          <w:sz w:val="22"/>
          <w:szCs w:val="22"/>
        </w:rPr>
        <w:t xml:space="preserve">. In early </w:t>
      </w:r>
      <w:r w:rsidR="00446A70" w:rsidRPr="00CD7EE5">
        <w:rPr>
          <w:rFonts w:ascii="Arial" w:hAnsi="Arial" w:cs="Arial"/>
          <w:sz w:val="22"/>
          <w:szCs w:val="22"/>
        </w:rPr>
        <w:t>years,</w:t>
      </w:r>
      <w:r w:rsidRPr="00CD7EE5">
        <w:rPr>
          <w:rFonts w:ascii="Arial" w:hAnsi="Arial" w:cs="Arial"/>
          <w:sz w:val="22"/>
          <w:szCs w:val="22"/>
        </w:rPr>
        <w:t xml:space="preserve"> this person may be a service user</w:t>
      </w:r>
      <w:r w:rsidR="0069453A" w:rsidRPr="00CD7EE5">
        <w:rPr>
          <w:rFonts w:ascii="Arial" w:hAnsi="Arial" w:cs="Arial"/>
          <w:sz w:val="22"/>
          <w:szCs w:val="22"/>
        </w:rPr>
        <w:t>, parent of a service user,</w:t>
      </w:r>
      <w:r w:rsidRPr="00CD7EE5">
        <w:rPr>
          <w:rFonts w:ascii="Arial" w:hAnsi="Arial" w:cs="Arial"/>
          <w:sz w:val="22"/>
          <w:szCs w:val="22"/>
        </w:rPr>
        <w:t xml:space="preserve"> or</w:t>
      </w:r>
      <w:r w:rsidR="0069453A" w:rsidRPr="00CD7EE5">
        <w:rPr>
          <w:rFonts w:ascii="Arial" w:hAnsi="Arial" w:cs="Arial"/>
          <w:sz w:val="22"/>
          <w:szCs w:val="22"/>
        </w:rPr>
        <w:t xml:space="preserve"> a</w:t>
      </w:r>
      <w:r w:rsidRPr="00CD7EE5">
        <w:rPr>
          <w:rFonts w:ascii="Arial" w:hAnsi="Arial" w:cs="Arial"/>
          <w:sz w:val="22"/>
          <w:szCs w:val="22"/>
        </w:rPr>
        <w:t xml:space="preserve"> volunteer.</w:t>
      </w:r>
    </w:p>
    <w:p w14:paraId="348297C9" w14:textId="77777777" w:rsidR="003B68C9" w:rsidRPr="003B68C9" w:rsidRDefault="003B68C9" w:rsidP="003B68C9">
      <w:pPr>
        <w:spacing w:before="120" w:after="120" w:line="360" w:lineRule="auto"/>
        <w:rPr>
          <w:rFonts w:ascii="Arial" w:hAnsi="Arial" w:cs="Arial"/>
          <w:b/>
          <w:sz w:val="22"/>
          <w:szCs w:val="22"/>
        </w:rPr>
      </w:pPr>
      <w:r w:rsidRPr="003B68C9">
        <w:rPr>
          <w:rFonts w:ascii="Arial" w:hAnsi="Arial" w:cs="Arial"/>
          <w:b/>
          <w:sz w:val="22"/>
          <w:szCs w:val="22"/>
        </w:rPr>
        <w:t>Aims</w:t>
      </w:r>
    </w:p>
    <w:p w14:paraId="1105D00A" w14:textId="77777777" w:rsidR="003B68C9" w:rsidRPr="003B68C9" w:rsidRDefault="003B68C9" w:rsidP="003B68C9">
      <w:pPr>
        <w:spacing w:before="120" w:after="120" w:line="360" w:lineRule="auto"/>
        <w:rPr>
          <w:rFonts w:ascii="Arial" w:hAnsi="Arial" w:cs="Arial"/>
          <w:sz w:val="22"/>
          <w:szCs w:val="22"/>
        </w:rPr>
      </w:pPr>
      <w:r w:rsidRPr="003B68C9">
        <w:rPr>
          <w:rFonts w:ascii="Arial" w:hAnsi="Arial" w:cs="Arial"/>
          <w:sz w:val="22"/>
          <w:szCs w:val="22"/>
        </w:rPr>
        <w:t>Our aims are to carry out this policy by:</w:t>
      </w:r>
    </w:p>
    <w:p w14:paraId="270AD731" w14:textId="77777777" w:rsidR="003B68C9" w:rsidRPr="003B68C9" w:rsidRDefault="003B68C9" w:rsidP="003B68C9">
      <w:pPr>
        <w:numPr>
          <w:ilvl w:val="0"/>
          <w:numId w:val="90"/>
        </w:numPr>
        <w:spacing w:before="120" w:after="120" w:line="360" w:lineRule="auto"/>
        <w:rPr>
          <w:rFonts w:ascii="Arial" w:hAnsi="Arial" w:cs="Arial"/>
          <w:sz w:val="22"/>
          <w:szCs w:val="22"/>
        </w:rPr>
      </w:pPr>
      <w:r w:rsidRPr="003B68C9">
        <w:rPr>
          <w:rFonts w:ascii="Arial" w:hAnsi="Arial" w:cs="Arial"/>
          <w:sz w:val="22"/>
          <w:szCs w:val="22"/>
        </w:rPr>
        <w:t>Promoting children's right to be strong, resilient and listened to by:</w:t>
      </w:r>
    </w:p>
    <w:p w14:paraId="65EE382F" w14:textId="77777777" w:rsidR="003B68C9" w:rsidRPr="003B68C9" w:rsidRDefault="003B68C9" w:rsidP="003B68C9">
      <w:pPr>
        <w:numPr>
          <w:ilvl w:val="1"/>
          <w:numId w:val="91"/>
        </w:numPr>
        <w:spacing w:before="120" w:after="120" w:line="360" w:lineRule="auto"/>
        <w:rPr>
          <w:rFonts w:ascii="Arial" w:hAnsi="Arial" w:cs="Arial"/>
          <w:sz w:val="22"/>
          <w:szCs w:val="22"/>
        </w:rPr>
      </w:pPr>
      <w:r w:rsidRPr="003B68C9">
        <w:rPr>
          <w:rFonts w:ascii="Arial" w:hAnsi="Arial" w:cs="Arial"/>
          <w:sz w:val="22"/>
          <w:szCs w:val="22"/>
        </w:rPr>
        <w:t>Creating an environment in our setting that encourages children to develop a positive self image, which includes their heritage arising from their colour and ethnicity, their languages spoken at home, their religious beliefs, cultural traditions and home background.</w:t>
      </w:r>
    </w:p>
    <w:p w14:paraId="7EEE448D" w14:textId="77777777" w:rsidR="003B68C9" w:rsidRPr="003B68C9" w:rsidRDefault="003B68C9" w:rsidP="003B68C9">
      <w:pPr>
        <w:numPr>
          <w:ilvl w:val="1"/>
          <w:numId w:val="91"/>
        </w:numPr>
        <w:spacing w:before="120" w:after="120" w:line="360" w:lineRule="auto"/>
        <w:rPr>
          <w:rFonts w:ascii="Arial" w:hAnsi="Arial" w:cs="Arial"/>
          <w:sz w:val="22"/>
          <w:szCs w:val="22"/>
        </w:rPr>
      </w:pPr>
      <w:r w:rsidRPr="003B68C9">
        <w:rPr>
          <w:rFonts w:ascii="Arial" w:hAnsi="Arial" w:cs="Arial"/>
          <w:sz w:val="22"/>
          <w:szCs w:val="22"/>
        </w:rPr>
        <w:t>Encouraging children to develop a sense of autonomy and independence.</w:t>
      </w:r>
    </w:p>
    <w:p w14:paraId="15C8E17E" w14:textId="77777777" w:rsidR="003B68C9" w:rsidRPr="003B68C9" w:rsidRDefault="003B68C9" w:rsidP="003B68C9">
      <w:pPr>
        <w:numPr>
          <w:ilvl w:val="1"/>
          <w:numId w:val="91"/>
        </w:numPr>
        <w:spacing w:before="120" w:after="120" w:line="360" w:lineRule="auto"/>
        <w:rPr>
          <w:rFonts w:ascii="Arial" w:hAnsi="Arial" w:cs="Arial"/>
          <w:sz w:val="22"/>
          <w:szCs w:val="22"/>
        </w:rPr>
      </w:pPr>
      <w:r w:rsidRPr="003B68C9">
        <w:rPr>
          <w:rFonts w:ascii="Arial" w:hAnsi="Arial" w:cs="Arial"/>
          <w:sz w:val="22"/>
          <w:szCs w:val="22"/>
        </w:rPr>
        <w:t>Enabling children to have the self confidence and the vocabulary to resist inappropriate approaches.</w:t>
      </w:r>
    </w:p>
    <w:p w14:paraId="567F5372" w14:textId="77777777" w:rsidR="003B68C9" w:rsidRPr="003B68C9" w:rsidRDefault="003B68C9" w:rsidP="003B68C9">
      <w:pPr>
        <w:numPr>
          <w:ilvl w:val="0"/>
          <w:numId w:val="90"/>
        </w:numPr>
        <w:spacing w:before="120" w:after="120" w:line="360" w:lineRule="auto"/>
        <w:rPr>
          <w:rFonts w:ascii="Arial" w:hAnsi="Arial" w:cs="Arial"/>
          <w:sz w:val="22"/>
          <w:szCs w:val="22"/>
        </w:rPr>
      </w:pPr>
      <w:r w:rsidRPr="003B68C9">
        <w:rPr>
          <w:rFonts w:ascii="Arial" w:hAnsi="Arial" w:cs="Arial"/>
          <w:sz w:val="22"/>
          <w:szCs w:val="22"/>
        </w:rPr>
        <w:t>Helping children to establish and sustain satisfying relationships within their families, with peers, and with other adults.</w:t>
      </w:r>
    </w:p>
    <w:p w14:paraId="35490F57" w14:textId="0393A4CB" w:rsidR="00C35EA6" w:rsidRPr="00420DC1" w:rsidRDefault="003B68C9" w:rsidP="00706CD4">
      <w:pPr>
        <w:numPr>
          <w:ilvl w:val="0"/>
          <w:numId w:val="90"/>
        </w:numPr>
        <w:spacing w:before="120" w:after="120" w:line="360" w:lineRule="auto"/>
        <w:rPr>
          <w:rFonts w:ascii="Arial" w:hAnsi="Arial" w:cs="Arial"/>
          <w:sz w:val="22"/>
          <w:szCs w:val="22"/>
        </w:rPr>
      </w:pPr>
      <w:r w:rsidRPr="003B68C9">
        <w:rPr>
          <w:rFonts w:ascii="Arial" w:hAnsi="Arial" w:cs="Arial"/>
          <w:sz w:val="22"/>
          <w:szCs w:val="22"/>
        </w:rPr>
        <w:t>Working with parents to build their understanding of and commitment to the principles of safeguarding all our children.</w:t>
      </w:r>
    </w:p>
    <w:p w14:paraId="72F34FF7" w14:textId="77777777" w:rsidR="009D08F3" w:rsidRPr="00CD7EE5" w:rsidRDefault="009D08F3" w:rsidP="00706CD4">
      <w:pPr>
        <w:pStyle w:val="ListParagraph"/>
        <w:spacing w:before="120" w:after="120" w:line="360" w:lineRule="auto"/>
        <w:ind w:left="0"/>
        <w:contextualSpacing w:val="0"/>
        <w:rPr>
          <w:rFonts w:ascii="Arial" w:hAnsi="Arial" w:cs="Arial"/>
          <w:b/>
          <w:sz w:val="22"/>
          <w:szCs w:val="22"/>
        </w:rPr>
      </w:pPr>
      <w:r w:rsidRPr="00CD7EE5">
        <w:rPr>
          <w:rFonts w:ascii="Arial" w:hAnsi="Arial" w:cs="Arial"/>
          <w:b/>
          <w:sz w:val="22"/>
          <w:szCs w:val="22"/>
        </w:rPr>
        <w:t>Key Commitment 1</w:t>
      </w:r>
    </w:p>
    <w:p w14:paraId="2EEC81B0" w14:textId="68DD9FDD" w:rsidR="009D08F3" w:rsidRPr="00CD7EE5" w:rsidRDefault="000E1E13" w:rsidP="00706CD4">
      <w:pPr>
        <w:numPr>
          <w:ilvl w:val="0"/>
          <w:numId w:val="18"/>
        </w:numPr>
        <w:spacing w:before="120" w:after="120" w:line="360" w:lineRule="auto"/>
        <w:ind w:left="357" w:hanging="357"/>
        <w:rPr>
          <w:rFonts w:ascii="Arial" w:hAnsi="Arial" w:cs="Arial"/>
          <w:b/>
          <w:sz w:val="22"/>
          <w:szCs w:val="22"/>
        </w:rPr>
      </w:pPr>
      <w:r>
        <w:rPr>
          <w:rFonts w:ascii="Arial" w:hAnsi="Arial" w:cs="Arial"/>
          <w:sz w:val="22"/>
          <w:szCs w:val="22"/>
        </w:rPr>
        <w:t>We have</w:t>
      </w:r>
      <w:r w:rsidR="00021D54" w:rsidRPr="00CD7EE5">
        <w:rPr>
          <w:rFonts w:ascii="Arial" w:hAnsi="Arial" w:cs="Arial"/>
          <w:sz w:val="22"/>
          <w:szCs w:val="22"/>
        </w:rPr>
        <w:t xml:space="preserve"> a ‘designated person’, sometimes known as the designated lead for safeguarding, who is </w:t>
      </w:r>
      <w:r w:rsidR="009D08F3" w:rsidRPr="00CD7EE5">
        <w:rPr>
          <w:rFonts w:ascii="Arial" w:hAnsi="Arial" w:cs="Arial"/>
          <w:sz w:val="22"/>
          <w:szCs w:val="22"/>
        </w:rPr>
        <w:t xml:space="preserve">responsible for carrying out child, young </w:t>
      </w:r>
      <w:r w:rsidR="00446A70" w:rsidRPr="00CD7EE5">
        <w:rPr>
          <w:rFonts w:ascii="Arial" w:hAnsi="Arial" w:cs="Arial"/>
          <w:sz w:val="22"/>
          <w:szCs w:val="22"/>
        </w:rPr>
        <w:t>person,</w:t>
      </w:r>
      <w:r w:rsidR="009D08F3" w:rsidRPr="00CD7EE5">
        <w:rPr>
          <w:rFonts w:ascii="Arial" w:hAnsi="Arial" w:cs="Arial"/>
          <w:sz w:val="22"/>
          <w:szCs w:val="22"/>
        </w:rPr>
        <w:t xml:space="preserve"> or adult protection procedures. </w:t>
      </w:r>
    </w:p>
    <w:p w14:paraId="23A5446B" w14:textId="11427ADC" w:rsidR="009D08F3" w:rsidRPr="00B30505" w:rsidRDefault="004C2005" w:rsidP="00706CD4">
      <w:pPr>
        <w:numPr>
          <w:ilvl w:val="0"/>
          <w:numId w:val="18"/>
        </w:numPr>
        <w:spacing w:before="120" w:after="120" w:line="360" w:lineRule="auto"/>
        <w:ind w:left="357" w:hanging="357"/>
        <w:rPr>
          <w:rFonts w:ascii="Arial" w:hAnsi="Arial" w:cs="Arial"/>
          <w:i/>
          <w:iCs/>
          <w:sz w:val="22"/>
          <w:szCs w:val="22"/>
        </w:rPr>
      </w:pPr>
      <w:r>
        <w:rPr>
          <w:rFonts w:ascii="Arial" w:hAnsi="Arial" w:cs="Arial"/>
          <w:sz w:val="22"/>
          <w:szCs w:val="22"/>
        </w:rPr>
        <w:t>The designated person reports</w:t>
      </w:r>
      <w:r w:rsidR="009D08F3" w:rsidRPr="00CD7EE5">
        <w:rPr>
          <w:rFonts w:ascii="Arial" w:hAnsi="Arial" w:cs="Arial"/>
          <w:sz w:val="22"/>
          <w:szCs w:val="22"/>
        </w:rPr>
        <w:t xml:space="preserve"> to a ‘designated officer’ responsible for overseeing all child, young person or adult pro</w:t>
      </w:r>
      <w:r w:rsidR="002E3D58" w:rsidRPr="00CD7EE5">
        <w:rPr>
          <w:rFonts w:ascii="Arial" w:hAnsi="Arial" w:cs="Arial"/>
          <w:sz w:val="22"/>
          <w:szCs w:val="22"/>
        </w:rPr>
        <w:t xml:space="preserve">tection matters. </w:t>
      </w:r>
    </w:p>
    <w:p w14:paraId="79EBF868" w14:textId="5B360E3E" w:rsidR="009D08F3" w:rsidRPr="00CD7EE5" w:rsidRDefault="009D08F3" w:rsidP="00706CD4">
      <w:pPr>
        <w:numPr>
          <w:ilvl w:val="0"/>
          <w:numId w:val="18"/>
        </w:numPr>
        <w:spacing w:before="120" w:after="120" w:line="360" w:lineRule="auto"/>
        <w:ind w:left="357" w:hanging="357"/>
        <w:rPr>
          <w:rFonts w:ascii="Arial" w:hAnsi="Arial" w:cs="Arial"/>
          <w:sz w:val="22"/>
          <w:szCs w:val="22"/>
        </w:rPr>
      </w:pPr>
      <w:r w:rsidRPr="00CD7EE5">
        <w:rPr>
          <w:rFonts w:ascii="Arial" w:hAnsi="Arial" w:cs="Arial"/>
          <w:sz w:val="22"/>
          <w:szCs w:val="22"/>
        </w:rPr>
        <w:t xml:space="preserve">The ‘designated person’ and the ‘designated officer’ ensure they have links with statutory and voluntary organisations </w:t>
      </w:r>
      <w:r w:rsidR="00446A70" w:rsidRPr="00CD7EE5">
        <w:rPr>
          <w:rFonts w:ascii="Arial" w:hAnsi="Arial" w:cs="Arial"/>
          <w:sz w:val="22"/>
          <w:szCs w:val="22"/>
        </w:rPr>
        <w:t>regarding</w:t>
      </w:r>
      <w:r w:rsidRPr="00CD7EE5">
        <w:rPr>
          <w:rFonts w:ascii="Arial" w:hAnsi="Arial" w:cs="Arial"/>
          <w:sz w:val="22"/>
          <w:szCs w:val="22"/>
        </w:rPr>
        <w:t xml:space="preserve"> safeguarding children.</w:t>
      </w:r>
    </w:p>
    <w:p w14:paraId="469E1567" w14:textId="43CD5928" w:rsidR="009D08F3" w:rsidRPr="00CD7EE5" w:rsidRDefault="009D08F3" w:rsidP="00706CD4">
      <w:pPr>
        <w:numPr>
          <w:ilvl w:val="0"/>
          <w:numId w:val="18"/>
        </w:numPr>
        <w:spacing w:before="120" w:after="120" w:line="360" w:lineRule="auto"/>
        <w:ind w:left="357" w:hanging="357"/>
        <w:rPr>
          <w:rFonts w:ascii="Arial" w:hAnsi="Arial" w:cs="Arial"/>
          <w:sz w:val="22"/>
          <w:szCs w:val="22"/>
        </w:rPr>
      </w:pPr>
      <w:r w:rsidRPr="00CD7EE5">
        <w:rPr>
          <w:rFonts w:ascii="Arial" w:hAnsi="Arial" w:cs="Arial"/>
          <w:sz w:val="22"/>
          <w:szCs w:val="22"/>
        </w:rPr>
        <w:t>The ‘designated person’ and the ‘designated officer’ ensure they have received appropriate training on child protection matters and that all staff are adequately informed and/or trained to recognise possible child abuse in the categories of physical, emotiona</w:t>
      </w:r>
      <w:r w:rsidR="004B1276" w:rsidRPr="00CD7EE5">
        <w:rPr>
          <w:rFonts w:ascii="Arial" w:hAnsi="Arial" w:cs="Arial"/>
          <w:sz w:val="22"/>
          <w:szCs w:val="22"/>
        </w:rPr>
        <w:t>l and sexual abuse and neglect.</w:t>
      </w:r>
    </w:p>
    <w:p w14:paraId="0519E443" w14:textId="37E23E4E" w:rsidR="009D08F3" w:rsidRPr="00CD7EE5" w:rsidRDefault="009D08F3" w:rsidP="00706CD4">
      <w:pPr>
        <w:numPr>
          <w:ilvl w:val="0"/>
          <w:numId w:val="18"/>
        </w:numPr>
        <w:spacing w:before="120" w:after="120" w:line="360" w:lineRule="auto"/>
        <w:ind w:left="357" w:hanging="357"/>
        <w:rPr>
          <w:rFonts w:ascii="Arial" w:hAnsi="Arial" w:cs="Arial"/>
          <w:sz w:val="22"/>
          <w:szCs w:val="22"/>
        </w:rPr>
      </w:pPr>
      <w:r w:rsidRPr="00CD7EE5">
        <w:rPr>
          <w:rFonts w:ascii="Arial" w:hAnsi="Arial" w:cs="Arial"/>
          <w:sz w:val="22"/>
          <w:szCs w:val="22"/>
        </w:rPr>
        <w:t>The ‘designated person’ and the ‘designated officer’ ensure all staff are aware of the additional vulnerabilities that affect children that arise from inequalities of race, gender, disability, language, religion, sexual orientation or culture and that these receive full consideration in child, young person o</w:t>
      </w:r>
      <w:r w:rsidR="00AA6CF6" w:rsidRPr="00CD7EE5">
        <w:rPr>
          <w:rFonts w:ascii="Arial" w:hAnsi="Arial" w:cs="Arial"/>
          <w:sz w:val="22"/>
          <w:szCs w:val="22"/>
        </w:rPr>
        <w:t xml:space="preserve">r adult </w:t>
      </w:r>
      <w:r w:rsidRPr="00CD7EE5">
        <w:rPr>
          <w:rFonts w:ascii="Arial" w:hAnsi="Arial" w:cs="Arial"/>
          <w:sz w:val="22"/>
          <w:szCs w:val="22"/>
        </w:rPr>
        <w:t>protection related matters.</w:t>
      </w:r>
    </w:p>
    <w:p w14:paraId="44FA3616" w14:textId="77777777" w:rsidR="009D08F3" w:rsidRPr="00CD7EE5" w:rsidRDefault="009D08F3" w:rsidP="00706CD4">
      <w:pPr>
        <w:pStyle w:val="ListParagraph"/>
        <w:numPr>
          <w:ilvl w:val="0"/>
          <w:numId w:val="18"/>
        </w:numPr>
        <w:spacing w:before="120" w:after="120" w:line="360" w:lineRule="auto"/>
        <w:contextualSpacing w:val="0"/>
        <w:rPr>
          <w:rFonts w:ascii="Arial" w:hAnsi="Arial" w:cs="Arial"/>
          <w:b/>
          <w:sz w:val="22"/>
          <w:szCs w:val="22"/>
        </w:rPr>
      </w:pPr>
      <w:r w:rsidRPr="00CD7EE5">
        <w:rPr>
          <w:rFonts w:ascii="Arial" w:hAnsi="Arial" w:cs="Arial"/>
          <w:sz w:val="22"/>
          <w:szCs w:val="22"/>
        </w:rPr>
        <w:lastRenderedPageBreak/>
        <w:t>The ‘designated person’ and the ‘designated officer’ ensure that staff are aware and receive training in social factors affecting children’s vulnerability including</w:t>
      </w:r>
    </w:p>
    <w:p w14:paraId="5B4658A2" w14:textId="31D15BB1" w:rsidR="009D08F3" w:rsidRPr="00CD7EE5" w:rsidRDefault="00853AF9" w:rsidP="00706CD4">
      <w:pPr>
        <w:pStyle w:val="ListParagraph"/>
        <w:numPr>
          <w:ilvl w:val="0"/>
          <w:numId w:val="70"/>
        </w:numPr>
        <w:spacing w:before="120" w:after="120" w:line="360" w:lineRule="auto"/>
        <w:contextualSpacing w:val="0"/>
        <w:rPr>
          <w:rFonts w:ascii="Arial" w:hAnsi="Arial" w:cs="Arial"/>
          <w:sz w:val="22"/>
          <w:szCs w:val="22"/>
        </w:rPr>
      </w:pPr>
      <w:r>
        <w:rPr>
          <w:rFonts w:ascii="Arial" w:hAnsi="Arial" w:cs="Arial"/>
          <w:sz w:val="22"/>
          <w:szCs w:val="22"/>
        </w:rPr>
        <w:t>s</w:t>
      </w:r>
      <w:r w:rsidR="009D08F3" w:rsidRPr="00CD7EE5">
        <w:rPr>
          <w:rFonts w:ascii="Arial" w:hAnsi="Arial" w:cs="Arial"/>
          <w:sz w:val="22"/>
          <w:szCs w:val="22"/>
        </w:rPr>
        <w:t>ocial exclusion</w:t>
      </w:r>
    </w:p>
    <w:p w14:paraId="3FFA8646" w14:textId="47B77330" w:rsidR="009D08F3" w:rsidRPr="00CD7EE5" w:rsidRDefault="00463A86" w:rsidP="00706CD4">
      <w:pPr>
        <w:pStyle w:val="ListParagraph"/>
        <w:numPr>
          <w:ilvl w:val="0"/>
          <w:numId w:val="70"/>
        </w:numPr>
        <w:spacing w:before="120" w:after="120" w:line="360" w:lineRule="auto"/>
        <w:contextualSpacing w:val="0"/>
        <w:rPr>
          <w:rFonts w:ascii="Arial" w:hAnsi="Arial" w:cs="Arial"/>
          <w:sz w:val="22"/>
          <w:szCs w:val="22"/>
        </w:rPr>
      </w:pPr>
      <w:r>
        <w:rPr>
          <w:rFonts w:ascii="Arial" w:hAnsi="Arial" w:cs="Arial"/>
          <w:sz w:val="22"/>
          <w:szCs w:val="22"/>
        </w:rPr>
        <w:t>d</w:t>
      </w:r>
      <w:r w:rsidR="009D08F3" w:rsidRPr="00CD7EE5">
        <w:rPr>
          <w:rFonts w:ascii="Arial" w:hAnsi="Arial" w:cs="Arial"/>
          <w:sz w:val="22"/>
          <w:szCs w:val="22"/>
        </w:rPr>
        <w:t>omestic violence</w:t>
      </w:r>
      <w:r w:rsidR="00A82E06" w:rsidRPr="00CD7EE5">
        <w:rPr>
          <w:rFonts w:ascii="Arial" w:hAnsi="Arial" w:cs="Arial"/>
          <w:sz w:val="22"/>
          <w:szCs w:val="22"/>
        </w:rPr>
        <w:t xml:space="preserve"> and controlling or coercive behaviour</w:t>
      </w:r>
    </w:p>
    <w:p w14:paraId="01B00AE1" w14:textId="63CAC2C4" w:rsidR="009D08F3" w:rsidRPr="00CD7EE5" w:rsidRDefault="00463A86" w:rsidP="00706CD4">
      <w:pPr>
        <w:pStyle w:val="ListParagraph"/>
        <w:numPr>
          <w:ilvl w:val="0"/>
          <w:numId w:val="70"/>
        </w:numPr>
        <w:spacing w:before="120" w:after="120" w:line="360" w:lineRule="auto"/>
        <w:contextualSpacing w:val="0"/>
        <w:rPr>
          <w:rFonts w:ascii="Arial" w:hAnsi="Arial" w:cs="Arial"/>
          <w:sz w:val="22"/>
          <w:szCs w:val="22"/>
        </w:rPr>
      </w:pPr>
      <w:r>
        <w:rPr>
          <w:rFonts w:ascii="Arial" w:hAnsi="Arial" w:cs="Arial"/>
          <w:sz w:val="22"/>
          <w:szCs w:val="22"/>
        </w:rPr>
        <w:t>m</w:t>
      </w:r>
      <w:r w:rsidR="009D08F3" w:rsidRPr="00CD7EE5">
        <w:rPr>
          <w:rFonts w:ascii="Arial" w:hAnsi="Arial" w:cs="Arial"/>
          <w:sz w:val="22"/>
          <w:szCs w:val="22"/>
        </w:rPr>
        <w:t>ental Illness</w:t>
      </w:r>
    </w:p>
    <w:p w14:paraId="27785FFE" w14:textId="749EBA3B" w:rsidR="009D08F3" w:rsidRPr="00CD7EE5" w:rsidRDefault="00463A86" w:rsidP="00706CD4">
      <w:pPr>
        <w:pStyle w:val="ListParagraph"/>
        <w:numPr>
          <w:ilvl w:val="0"/>
          <w:numId w:val="70"/>
        </w:numPr>
        <w:spacing w:before="120" w:after="120" w:line="360" w:lineRule="auto"/>
        <w:contextualSpacing w:val="0"/>
        <w:rPr>
          <w:rFonts w:ascii="Arial" w:hAnsi="Arial" w:cs="Arial"/>
          <w:sz w:val="22"/>
          <w:szCs w:val="22"/>
        </w:rPr>
      </w:pPr>
      <w:r>
        <w:rPr>
          <w:rFonts w:ascii="Arial" w:hAnsi="Arial" w:cs="Arial"/>
          <w:sz w:val="22"/>
          <w:szCs w:val="22"/>
        </w:rPr>
        <w:t>d</w:t>
      </w:r>
      <w:r w:rsidR="009D08F3" w:rsidRPr="00CD7EE5">
        <w:rPr>
          <w:rFonts w:ascii="Arial" w:hAnsi="Arial" w:cs="Arial"/>
          <w:sz w:val="22"/>
          <w:szCs w:val="22"/>
        </w:rPr>
        <w:t>rug and alcohol abuse (substance misuse)</w:t>
      </w:r>
    </w:p>
    <w:p w14:paraId="7963496F" w14:textId="085B7242" w:rsidR="009D08F3" w:rsidRPr="00CD7EE5" w:rsidRDefault="00463A86" w:rsidP="00706CD4">
      <w:pPr>
        <w:pStyle w:val="ListParagraph"/>
        <w:numPr>
          <w:ilvl w:val="0"/>
          <w:numId w:val="70"/>
        </w:numPr>
        <w:spacing w:before="120" w:after="120" w:line="360" w:lineRule="auto"/>
        <w:contextualSpacing w:val="0"/>
        <w:rPr>
          <w:rFonts w:ascii="Arial" w:hAnsi="Arial" w:cs="Arial"/>
          <w:sz w:val="22"/>
          <w:szCs w:val="22"/>
        </w:rPr>
      </w:pPr>
      <w:r>
        <w:rPr>
          <w:rFonts w:ascii="Arial" w:hAnsi="Arial" w:cs="Arial"/>
          <w:sz w:val="22"/>
          <w:szCs w:val="22"/>
        </w:rPr>
        <w:t>p</w:t>
      </w:r>
      <w:r w:rsidR="009D08F3" w:rsidRPr="00CD7EE5">
        <w:rPr>
          <w:rFonts w:ascii="Arial" w:hAnsi="Arial" w:cs="Arial"/>
          <w:sz w:val="22"/>
          <w:szCs w:val="22"/>
        </w:rPr>
        <w:t>arental learning disability</w:t>
      </w:r>
    </w:p>
    <w:p w14:paraId="00F903E6" w14:textId="373AF52A" w:rsidR="002E3D58" w:rsidRPr="00CD7EE5" w:rsidRDefault="00463A86" w:rsidP="00706CD4">
      <w:pPr>
        <w:pStyle w:val="ListParagraph"/>
        <w:numPr>
          <w:ilvl w:val="0"/>
          <w:numId w:val="70"/>
        </w:numPr>
        <w:spacing w:before="120" w:after="120" w:line="360" w:lineRule="auto"/>
        <w:contextualSpacing w:val="0"/>
        <w:rPr>
          <w:rFonts w:ascii="Arial" w:hAnsi="Arial" w:cs="Arial"/>
          <w:sz w:val="22"/>
          <w:szCs w:val="22"/>
        </w:rPr>
      </w:pPr>
      <w:r>
        <w:rPr>
          <w:rFonts w:ascii="Arial" w:hAnsi="Arial" w:cs="Arial"/>
          <w:sz w:val="22"/>
          <w:szCs w:val="22"/>
        </w:rPr>
        <w:t>r</w:t>
      </w:r>
      <w:r w:rsidR="002E3D58" w:rsidRPr="00CD7EE5">
        <w:rPr>
          <w:rFonts w:ascii="Arial" w:hAnsi="Arial" w:cs="Arial"/>
          <w:sz w:val="22"/>
          <w:szCs w:val="22"/>
        </w:rPr>
        <w:t>adicalisation</w:t>
      </w:r>
    </w:p>
    <w:p w14:paraId="2900D29A" w14:textId="77777777" w:rsidR="009D08F3" w:rsidRPr="00CD7EE5" w:rsidRDefault="009D08F3" w:rsidP="00706CD4">
      <w:pPr>
        <w:pStyle w:val="ListParagraph"/>
        <w:numPr>
          <w:ilvl w:val="0"/>
          <w:numId w:val="18"/>
        </w:numPr>
        <w:spacing w:before="120" w:after="120" w:line="360" w:lineRule="auto"/>
        <w:contextualSpacing w:val="0"/>
        <w:rPr>
          <w:rFonts w:ascii="Arial" w:hAnsi="Arial" w:cs="Arial"/>
          <w:b/>
          <w:sz w:val="22"/>
          <w:szCs w:val="22"/>
        </w:rPr>
      </w:pPr>
      <w:r w:rsidRPr="00CD7EE5">
        <w:rPr>
          <w:rFonts w:ascii="Arial" w:hAnsi="Arial" w:cs="Arial"/>
          <w:sz w:val="22"/>
          <w:szCs w:val="22"/>
        </w:rPr>
        <w:t>The ‘designated person’ and the ‘designated officer’ ensure that staff are aware and receive training in other ways that children may suffer significant harm</w:t>
      </w:r>
      <w:r w:rsidR="00A82E06" w:rsidRPr="00CD7EE5">
        <w:rPr>
          <w:rFonts w:ascii="Arial" w:hAnsi="Arial" w:cs="Arial"/>
          <w:sz w:val="22"/>
          <w:szCs w:val="22"/>
        </w:rPr>
        <w:t xml:space="preserve"> and stay up to date with relevant contextual safeguarding matters</w:t>
      </w:r>
      <w:r w:rsidRPr="00CD7EE5">
        <w:rPr>
          <w:rFonts w:ascii="Arial" w:hAnsi="Arial" w:cs="Arial"/>
          <w:sz w:val="22"/>
          <w:szCs w:val="22"/>
        </w:rPr>
        <w:t>:</w:t>
      </w:r>
    </w:p>
    <w:p w14:paraId="640010DA" w14:textId="6BDC2605" w:rsidR="009D08F3" w:rsidRPr="00CD7EE5" w:rsidRDefault="006A57E6" w:rsidP="00706CD4">
      <w:pPr>
        <w:pStyle w:val="ListParagraph"/>
        <w:numPr>
          <w:ilvl w:val="0"/>
          <w:numId w:val="71"/>
        </w:numPr>
        <w:spacing w:before="120" w:after="120" w:line="360" w:lineRule="auto"/>
        <w:contextualSpacing w:val="0"/>
        <w:rPr>
          <w:rFonts w:ascii="Arial" w:hAnsi="Arial" w:cs="Arial"/>
          <w:b/>
          <w:sz w:val="22"/>
          <w:szCs w:val="22"/>
        </w:rPr>
      </w:pPr>
      <w:r>
        <w:rPr>
          <w:rFonts w:ascii="Arial" w:hAnsi="Arial" w:cs="Arial"/>
          <w:sz w:val="22"/>
          <w:szCs w:val="22"/>
        </w:rPr>
        <w:t>a</w:t>
      </w:r>
      <w:r w:rsidR="009D08F3" w:rsidRPr="00CD7EE5">
        <w:rPr>
          <w:rFonts w:ascii="Arial" w:hAnsi="Arial" w:cs="Arial"/>
          <w:sz w:val="22"/>
          <w:szCs w:val="22"/>
        </w:rPr>
        <w:t>buse of disabled children</w:t>
      </w:r>
    </w:p>
    <w:p w14:paraId="1B9289FD" w14:textId="77AB7EE1" w:rsidR="009D08F3" w:rsidRPr="00CD7EE5" w:rsidRDefault="006A57E6" w:rsidP="00706CD4">
      <w:pPr>
        <w:pStyle w:val="ListParagraph"/>
        <w:numPr>
          <w:ilvl w:val="0"/>
          <w:numId w:val="71"/>
        </w:numPr>
        <w:spacing w:before="120" w:after="120" w:line="360" w:lineRule="auto"/>
        <w:contextualSpacing w:val="0"/>
        <w:rPr>
          <w:rFonts w:ascii="Arial" w:hAnsi="Arial" w:cs="Arial"/>
          <w:b/>
          <w:sz w:val="22"/>
          <w:szCs w:val="22"/>
        </w:rPr>
      </w:pPr>
      <w:r>
        <w:rPr>
          <w:rFonts w:ascii="Arial" w:hAnsi="Arial" w:cs="Arial"/>
          <w:sz w:val="22"/>
          <w:szCs w:val="22"/>
        </w:rPr>
        <w:t>f</w:t>
      </w:r>
      <w:r w:rsidR="009D08F3" w:rsidRPr="00CD7EE5">
        <w:rPr>
          <w:rFonts w:ascii="Arial" w:hAnsi="Arial" w:cs="Arial"/>
          <w:sz w:val="22"/>
          <w:szCs w:val="22"/>
        </w:rPr>
        <w:t>abricated or induced illness</w:t>
      </w:r>
    </w:p>
    <w:p w14:paraId="75BAE58C" w14:textId="092F81B1" w:rsidR="009D08F3" w:rsidRPr="00CD7EE5" w:rsidRDefault="006A57E6" w:rsidP="00706CD4">
      <w:pPr>
        <w:pStyle w:val="ListParagraph"/>
        <w:numPr>
          <w:ilvl w:val="0"/>
          <w:numId w:val="71"/>
        </w:numPr>
        <w:spacing w:before="120" w:after="120" w:line="360" w:lineRule="auto"/>
        <w:contextualSpacing w:val="0"/>
        <w:rPr>
          <w:rFonts w:ascii="Arial" w:hAnsi="Arial" w:cs="Arial"/>
          <w:b/>
          <w:sz w:val="22"/>
          <w:szCs w:val="22"/>
        </w:rPr>
      </w:pPr>
      <w:r>
        <w:rPr>
          <w:rFonts w:ascii="Arial" w:hAnsi="Arial" w:cs="Arial"/>
          <w:sz w:val="22"/>
          <w:szCs w:val="22"/>
        </w:rPr>
        <w:t>c</w:t>
      </w:r>
      <w:r w:rsidR="009D08F3" w:rsidRPr="00CD7EE5">
        <w:rPr>
          <w:rFonts w:ascii="Arial" w:hAnsi="Arial" w:cs="Arial"/>
          <w:sz w:val="22"/>
          <w:szCs w:val="22"/>
        </w:rPr>
        <w:t>hild abuse linked to spirit possession</w:t>
      </w:r>
    </w:p>
    <w:p w14:paraId="481ED1AD" w14:textId="7E8F11D4" w:rsidR="009D08F3" w:rsidRPr="00CD7EE5" w:rsidRDefault="006A57E6" w:rsidP="00706CD4">
      <w:pPr>
        <w:pStyle w:val="ListParagraph"/>
        <w:numPr>
          <w:ilvl w:val="0"/>
          <w:numId w:val="71"/>
        </w:numPr>
        <w:spacing w:before="120" w:after="120" w:line="360" w:lineRule="auto"/>
        <w:contextualSpacing w:val="0"/>
        <w:rPr>
          <w:rFonts w:ascii="Arial" w:hAnsi="Arial" w:cs="Arial"/>
          <w:b/>
          <w:sz w:val="22"/>
          <w:szCs w:val="22"/>
        </w:rPr>
      </w:pPr>
      <w:r>
        <w:rPr>
          <w:rFonts w:ascii="Arial" w:hAnsi="Arial" w:cs="Arial"/>
          <w:sz w:val="22"/>
          <w:szCs w:val="22"/>
        </w:rPr>
        <w:t>s</w:t>
      </w:r>
      <w:r w:rsidR="009D08F3" w:rsidRPr="00CD7EE5">
        <w:rPr>
          <w:rFonts w:ascii="Arial" w:hAnsi="Arial" w:cs="Arial"/>
          <w:sz w:val="22"/>
          <w:szCs w:val="22"/>
        </w:rPr>
        <w:t>exually exploited children</w:t>
      </w:r>
    </w:p>
    <w:p w14:paraId="65868D48" w14:textId="51ABEA80" w:rsidR="00102571" w:rsidRPr="00CD7EE5" w:rsidRDefault="006A57E6" w:rsidP="00706CD4">
      <w:pPr>
        <w:pStyle w:val="ListParagraph"/>
        <w:numPr>
          <w:ilvl w:val="0"/>
          <w:numId w:val="71"/>
        </w:numPr>
        <w:spacing w:before="120" w:after="120" w:line="360" w:lineRule="auto"/>
        <w:contextualSpacing w:val="0"/>
        <w:rPr>
          <w:rFonts w:ascii="Arial" w:hAnsi="Arial" w:cs="Arial"/>
          <w:b/>
          <w:sz w:val="22"/>
          <w:szCs w:val="22"/>
        </w:rPr>
      </w:pPr>
      <w:r>
        <w:rPr>
          <w:rFonts w:ascii="Arial" w:hAnsi="Arial" w:cs="Arial"/>
          <w:sz w:val="22"/>
          <w:szCs w:val="22"/>
        </w:rPr>
        <w:t>c</w:t>
      </w:r>
      <w:r w:rsidR="00102571" w:rsidRPr="00CD7EE5">
        <w:rPr>
          <w:rFonts w:ascii="Arial" w:hAnsi="Arial" w:cs="Arial"/>
          <w:sz w:val="22"/>
          <w:szCs w:val="22"/>
        </w:rPr>
        <w:t>hildren who are trafficked and/or exploited</w:t>
      </w:r>
    </w:p>
    <w:p w14:paraId="0C5AAA60" w14:textId="4B500D56" w:rsidR="009D08F3" w:rsidRPr="00CD7EE5" w:rsidRDefault="006A57E6" w:rsidP="00706CD4">
      <w:pPr>
        <w:pStyle w:val="ListParagraph"/>
        <w:numPr>
          <w:ilvl w:val="0"/>
          <w:numId w:val="71"/>
        </w:numPr>
        <w:spacing w:before="120" w:after="120" w:line="360" w:lineRule="auto"/>
        <w:contextualSpacing w:val="0"/>
        <w:rPr>
          <w:rFonts w:ascii="Arial" w:hAnsi="Arial" w:cs="Arial"/>
          <w:sz w:val="22"/>
          <w:szCs w:val="22"/>
        </w:rPr>
      </w:pPr>
      <w:r>
        <w:rPr>
          <w:rFonts w:ascii="Arial" w:hAnsi="Arial" w:cs="Arial"/>
          <w:sz w:val="22"/>
          <w:szCs w:val="22"/>
        </w:rPr>
        <w:t>f</w:t>
      </w:r>
      <w:r w:rsidR="009D08F3" w:rsidRPr="00CD7EE5">
        <w:rPr>
          <w:rFonts w:ascii="Arial" w:hAnsi="Arial" w:cs="Arial"/>
          <w:sz w:val="22"/>
          <w:szCs w:val="22"/>
        </w:rPr>
        <w:t xml:space="preserve">emale genital mutilation </w:t>
      </w:r>
    </w:p>
    <w:p w14:paraId="624CE8FF" w14:textId="591C781A" w:rsidR="00A82E06" w:rsidRPr="00CD7EE5" w:rsidRDefault="006A57E6" w:rsidP="00706CD4">
      <w:pPr>
        <w:pStyle w:val="ListParagraph"/>
        <w:numPr>
          <w:ilvl w:val="0"/>
          <w:numId w:val="71"/>
        </w:numPr>
        <w:spacing w:before="120" w:after="120" w:line="360" w:lineRule="auto"/>
        <w:contextualSpacing w:val="0"/>
        <w:rPr>
          <w:rFonts w:ascii="Arial" w:hAnsi="Arial" w:cs="Arial"/>
          <w:sz w:val="22"/>
          <w:szCs w:val="22"/>
        </w:rPr>
      </w:pPr>
      <w:r>
        <w:rPr>
          <w:rFonts w:ascii="Arial" w:hAnsi="Arial" w:cs="Arial"/>
          <w:sz w:val="22"/>
          <w:szCs w:val="22"/>
        </w:rPr>
        <w:t>e</w:t>
      </w:r>
      <w:r w:rsidR="00A82E06" w:rsidRPr="00CD7EE5">
        <w:rPr>
          <w:rFonts w:ascii="Arial" w:hAnsi="Arial" w:cs="Arial"/>
          <w:sz w:val="22"/>
          <w:szCs w:val="22"/>
        </w:rPr>
        <w:t>xtra-familial abuse</w:t>
      </w:r>
      <w:r w:rsidR="00102571" w:rsidRPr="00CD7EE5">
        <w:rPr>
          <w:rFonts w:ascii="Arial" w:hAnsi="Arial" w:cs="Arial"/>
          <w:sz w:val="22"/>
          <w:szCs w:val="22"/>
        </w:rPr>
        <w:t xml:space="preserve"> and threats</w:t>
      </w:r>
    </w:p>
    <w:p w14:paraId="0C3AD3E2" w14:textId="343871CF" w:rsidR="00102571" w:rsidRPr="00CD7EE5" w:rsidRDefault="006A57E6" w:rsidP="00706CD4">
      <w:pPr>
        <w:pStyle w:val="ListParagraph"/>
        <w:numPr>
          <w:ilvl w:val="0"/>
          <w:numId w:val="71"/>
        </w:numPr>
        <w:spacing w:before="120" w:after="120" w:line="360" w:lineRule="auto"/>
        <w:contextualSpacing w:val="0"/>
        <w:rPr>
          <w:rFonts w:ascii="Arial" w:hAnsi="Arial" w:cs="Arial"/>
          <w:sz w:val="22"/>
          <w:szCs w:val="22"/>
        </w:rPr>
      </w:pPr>
      <w:r>
        <w:rPr>
          <w:rFonts w:ascii="Arial" w:hAnsi="Arial" w:cs="Arial"/>
          <w:sz w:val="22"/>
          <w:szCs w:val="22"/>
        </w:rPr>
        <w:t>c</w:t>
      </w:r>
      <w:r w:rsidR="00102571" w:rsidRPr="00CD7EE5">
        <w:rPr>
          <w:rFonts w:ascii="Arial" w:hAnsi="Arial" w:cs="Arial"/>
          <w:sz w:val="22"/>
          <w:szCs w:val="22"/>
        </w:rPr>
        <w:t>hildren involved in violent offending, with gangs and county lines.</w:t>
      </w:r>
    </w:p>
    <w:p w14:paraId="646583F6" w14:textId="3EEBB352" w:rsidR="00AA6CF6" w:rsidRDefault="009D08F3" w:rsidP="00706CD4">
      <w:pPr>
        <w:numPr>
          <w:ilvl w:val="0"/>
          <w:numId w:val="18"/>
        </w:numPr>
        <w:spacing w:before="120" w:after="120" w:line="360" w:lineRule="auto"/>
        <w:ind w:left="357" w:hanging="357"/>
        <w:rPr>
          <w:rFonts w:ascii="Arial" w:hAnsi="Arial" w:cs="Arial"/>
          <w:sz w:val="22"/>
          <w:szCs w:val="22"/>
        </w:rPr>
      </w:pPr>
      <w:r w:rsidRPr="00CD7EE5">
        <w:rPr>
          <w:rFonts w:ascii="Arial" w:hAnsi="Arial" w:cs="Arial"/>
          <w:sz w:val="22"/>
          <w:szCs w:val="22"/>
        </w:rPr>
        <w:t>The ‘designated person’ and the ‘designated officer’ ensure they are adequat</w:t>
      </w:r>
      <w:r w:rsidR="00102571" w:rsidRPr="00CD7EE5">
        <w:rPr>
          <w:rFonts w:ascii="Arial" w:hAnsi="Arial" w:cs="Arial"/>
          <w:sz w:val="22"/>
          <w:szCs w:val="22"/>
        </w:rPr>
        <w:t>ely informed in vulnerable</w:t>
      </w:r>
      <w:r w:rsidRPr="00CD7EE5">
        <w:rPr>
          <w:rFonts w:ascii="Arial" w:hAnsi="Arial" w:cs="Arial"/>
          <w:sz w:val="22"/>
          <w:szCs w:val="22"/>
        </w:rPr>
        <w:t xml:space="preserve"> adult protectio</w:t>
      </w:r>
      <w:r w:rsidR="00102571" w:rsidRPr="00CD7EE5">
        <w:rPr>
          <w:rFonts w:ascii="Arial" w:hAnsi="Arial" w:cs="Arial"/>
          <w:sz w:val="22"/>
          <w:szCs w:val="22"/>
        </w:rPr>
        <w:t>n matters</w:t>
      </w:r>
      <w:r w:rsidRPr="00CD7EE5">
        <w:rPr>
          <w:rFonts w:ascii="Arial" w:hAnsi="Arial" w:cs="Arial"/>
          <w:sz w:val="22"/>
          <w:szCs w:val="22"/>
        </w:rPr>
        <w:t>.</w:t>
      </w:r>
    </w:p>
    <w:p w14:paraId="65E58706" w14:textId="718DD4B7" w:rsidR="00385544" w:rsidRDefault="00EA5AF3"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The designated person understands LSCB safeguarding</w:t>
      </w:r>
      <w:r w:rsidR="005A7DC1">
        <w:rPr>
          <w:rFonts w:ascii="Arial" w:hAnsi="Arial" w:cs="Arial"/>
          <w:sz w:val="22"/>
          <w:szCs w:val="22"/>
        </w:rPr>
        <w:t xml:space="preserve"> procedures, attends relevant training at least every two years and refreshes safeguarding knowledge at least annually. </w:t>
      </w:r>
    </w:p>
    <w:p w14:paraId="7E990B1D" w14:textId="78C2E257" w:rsidR="005A7DC1" w:rsidRDefault="00B1288B"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 xml:space="preserve">We ensure all staff are trained to understand our safeguarding policies </w:t>
      </w:r>
      <w:r w:rsidR="00397363">
        <w:rPr>
          <w:rFonts w:ascii="Arial" w:hAnsi="Arial" w:cs="Arial"/>
          <w:sz w:val="22"/>
          <w:szCs w:val="22"/>
        </w:rPr>
        <w:t xml:space="preserve">and procedures and that parents are made aware too. </w:t>
      </w:r>
    </w:p>
    <w:p w14:paraId="1DA9F26B" w14:textId="1F5D0156" w:rsidR="00397363" w:rsidRDefault="00397363"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All staff have an up to date</w:t>
      </w:r>
      <w:r w:rsidR="00F64052">
        <w:rPr>
          <w:rFonts w:ascii="Arial" w:hAnsi="Arial" w:cs="Arial"/>
          <w:sz w:val="22"/>
          <w:szCs w:val="22"/>
        </w:rPr>
        <w:t xml:space="preserve"> knowledge of safeguarding issues, are alerted to potential indicators and signs of abuse</w:t>
      </w:r>
      <w:r w:rsidR="00484AF3">
        <w:rPr>
          <w:rFonts w:ascii="Arial" w:hAnsi="Arial" w:cs="Arial"/>
          <w:sz w:val="22"/>
          <w:szCs w:val="22"/>
        </w:rPr>
        <w:t xml:space="preserve"> and neglect and understand the professional duty to ensure safeguarding and child protection concerns are </w:t>
      </w:r>
      <w:r w:rsidR="00D02B49">
        <w:rPr>
          <w:rFonts w:ascii="Arial" w:hAnsi="Arial" w:cs="Arial"/>
          <w:sz w:val="22"/>
          <w:szCs w:val="22"/>
        </w:rPr>
        <w:t xml:space="preserve">reported to the local authority childrens social care team or NSPCC. They receive updates at least annually. </w:t>
      </w:r>
    </w:p>
    <w:p w14:paraId="4B5EDA37" w14:textId="56009D87" w:rsidR="00D02B49" w:rsidRDefault="004C6387"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 xml:space="preserve">All staff are confident to ask questions in relation to any safeguarding concerns and know not </w:t>
      </w:r>
      <w:r w:rsidR="009E0800">
        <w:rPr>
          <w:rFonts w:ascii="Arial" w:hAnsi="Arial" w:cs="Arial"/>
          <w:sz w:val="22"/>
          <w:szCs w:val="22"/>
        </w:rPr>
        <w:t>to</w:t>
      </w:r>
      <w:r>
        <w:rPr>
          <w:rFonts w:ascii="Arial" w:hAnsi="Arial" w:cs="Arial"/>
          <w:sz w:val="22"/>
          <w:szCs w:val="22"/>
        </w:rPr>
        <w:t xml:space="preserve"> just take things at face value</w:t>
      </w:r>
      <w:r w:rsidR="009E0800">
        <w:rPr>
          <w:rFonts w:ascii="Arial" w:hAnsi="Arial" w:cs="Arial"/>
          <w:sz w:val="22"/>
          <w:szCs w:val="22"/>
        </w:rPr>
        <w:t xml:space="preserve"> but can be respectfully sceptical. </w:t>
      </w:r>
    </w:p>
    <w:p w14:paraId="450AE40C" w14:textId="58328044" w:rsidR="009E0800" w:rsidRDefault="0062512D"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lastRenderedPageBreak/>
        <w:t>All staff understand the pr</w:t>
      </w:r>
      <w:r w:rsidR="00983DE0">
        <w:rPr>
          <w:rFonts w:ascii="Arial" w:hAnsi="Arial" w:cs="Arial"/>
          <w:sz w:val="22"/>
          <w:szCs w:val="22"/>
        </w:rPr>
        <w:t>inciples of early help</w:t>
      </w:r>
      <w:r w:rsidR="009D6F64">
        <w:rPr>
          <w:rFonts w:ascii="Arial" w:hAnsi="Arial" w:cs="Arial"/>
          <w:sz w:val="22"/>
          <w:szCs w:val="22"/>
        </w:rPr>
        <w:t xml:space="preserve"> (as defined in Working together to safeguard children 2018) </w:t>
      </w:r>
      <w:r w:rsidR="00AD5C01">
        <w:rPr>
          <w:rFonts w:ascii="Arial" w:hAnsi="Arial" w:cs="Arial"/>
          <w:sz w:val="22"/>
          <w:szCs w:val="22"/>
        </w:rPr>
        <w:t xml:space="preserve">and can identify those children </w:t>
      </w:r>
      <w:r w:rsidR="005F4305">
        <w:rPr>
          <w:rFonts w:ascii="Arial" w:hAnsi="Arial" w:cs="Arial"/>
          <w:sz w:val="22"/>
          <w:szCs w:val="22"/>
        </w:rPr>
        <w:t xml:space="preserve">and families who may need early help and enable them to access it. </w:t>
      </w:r>
    </w:p>
    <w:p w14:paraId="59A4A4D3" w14:textId="6E78B212" w:rsidR="00597537" w:rsidRDefault="00597537"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All staff understand LSCB thresholds of significant harm</w:t>
      </w:r>
      <w:r w:rsidR="001D050F">
        <w:rPr>
          <w:rFonts w:ascii="Arial" w:hAnsi="Arial" w:cs="Arial"/>
          <w:sz w:val="22"/>
          <w:szCs w:val="22"/>
        </w:rPr>
        <w:t xml:space="preserve"> and understand how to access services for families, including for those families who are below the threshold for signif</w:t>
      </w:r>
      <w:r w:rsidR="0046470F">
        <w:rPr>
          <w:rFonts w:ascii="Arial" w:hAnsi="Arial" w:cs="Arial"/>
          <w:sz w:val="22"/>
          <w:szCs w:val="22"/>
        </w:rPr>
        <w:t xml:space="preserve">icant harm. </w:t>
      </w:r>
    </w:p>
    <w:p w14:paraId="69C47EC9" w14:textId="2939948A" w:rsidR="0046470F" w:rsidRDefault="0046470F"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All staff understand how to escalate their concerns if they feel wither the local authority and</w:t>
      </w:r>
      <w:r w:rsidR="00AF2F17">
        <w:rPr>
          <w:rFonts w:ascii="Arial" w:hAnsi="Arial" w:cs="Arial"/>
          <w:sz w:val="22"/>
          <w:szCs w:val="22"/>
        </w:rPr>
        <w:t>/or their own organisation has not acted adequatel</w:t>
      </w:r>
      <w:r w:rsidR="007E2E4D">
        <w:rPr>
          <w:rFonts w:ascii="Arial" w:hAnsi="Arial" w:cs="Arial"/>
          <w:sz w:val="22"/>
          <w:szCs w:val="22"/>
        </w:rPr>
        <w:t xml:space="preserve">y </w:t>
      </w:r>
      <w:r w:rsidR="007633CF">
        <w:rPr>
          <w:rFonts w:ascii="Arial" w:hAnsi="Arial" w:cs="Arial"/>
          <w:sz w:val="22"/>
          <w:szCs w:val="22"/>
        </w:rPr>
        <w:t xml:space="preserve">to safeguard. </w:t>
      </w:r>
    </w:p>
    <w:p w14:paraId="24DEDAB4" w14:textId="3F378187" w:rsidR="006F4C33" w:rsidRDefault="00742DBF"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All staff understand what the organisation expects of them in terms of their required behaviour and conduct</w:t>
      </w:r>
      <w:r w:rsidR="008F6669">
        <w:rPr>
          <w:rFonts w:ascii="Arial" w:hAnsi="Arial" w:cs="Arial"/>
          <w:sz w:val="22"/>
          <w:szCs w:val="22"/>
        </w:rPr>
        <w:t>, and follow our policies and procedures on positive behaviour, online safety, whistleblowing</w:t>
      </w:r>
      <w:r w:rsidR="00832731">
        <w:rPr>
          <w:rFonts w:ascii="Arial" w:hAnsi="Arial" w:cs="Arial"/>
          <w:sz w:val="22"/>
          <w:szCs w:val="22"/>
        </w:rPr>
        <w:t xml:space="preserve"> and dignity at work. </w:t>
      </w:r>
    </w:p>
    <w:p w14:paraId="3A1C06DD" w14:textId="36EEF6EA" w:rsidR="00832731" w:rsidRDefault="005A28A1"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Children have a key person to build</w:t>
      </w:r>
      <w:r w:rsidR="0054353F">
        <w:rPr>
          <w:rFonts w:ascii="Arial" w:hAnsi="Arial" w:cs="Arial"/>
          <w:sz w:val="22"/>
          <w:szCs w:val="22"/>
        </w:rPr>
        <w:t xml:space="preserve"> a relationship with, and are supported to articulate any worries, concerns, or complaints</w:t>
      </w:r>
      <w:r w:rsidR="00410B98">
        <w:rPr>
          <w:rFonts w:ascii="Arial" w:hAnsi="Arial" w:cs="Arial"/>
          <w:sz w:val="22"/>
          <w:szCs w:val="22"/>
        </w:rPr>
        <w:t xml:space="preserve"> that they may have in an age appropriate way.</w:t>
      </w:r>
    </w:p>
    <w:p w14:paraId="2C164678" w14:textId="1B7F368D" w:rsidR="00410B98" w:rsidRDefault="00410B98"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 xml:space="preserve">All staff understand our policy on promoting </w:t>
      </w:r>
      <w:r w:rsidR="00890B61">
        <w:rPr>
          <w:rFonts w:ascii="Arial" w:hAnsi="Arial" w:cs="Arial"/>
          <w:sz w:val="22"/>
          <w:szCs w:val="22"/>
        </w:rPr>
        <w:t xml:space="preserve">positive behaviour and follow it in relation to children showing aggression towards other children. </w:t>
      </w:r>
    </w:p>
    <w:p w14:paraId="4B1E66DE" w14:textId="7A5D7740" w:rsidR="00890B61" w:rsidRDefault="00DE1664"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 xml:space="preserve">Adequate and appropriate </w:t>
      </w:r>
      <w:r w:rsidR="00CC3BF1">
        <w:rPr>
          <w:rFonts w:ascii="Arial" w:hAnsi="Arial" w:cs="Arial"/>
          <w:sz w:val="22"/>
          <w:szCs w:val="22"/>
        </w:rPr>
        <w:t>staffing resources</w:t>
      </w:r>
      <w:r w:rsidR="00D24D0C">
        <w:rPr>
          <w:rFonts w:ascii="Arial" w:hAnsi="Arial" w:cs="Arial"/>
          <w:sz w:val="22"/>
          <w:szCs w:val="22"/>
        </w:rPr>
        <w:t xml:space="preserve"> are provided to meet the needs of the children. </w:t>
      </w:r>
    </w:p>
    <w:p w14:paraId="2859B0B7" w14:textId="7CACDE7D" w:rsidR="00D24D0C" w:rsidRDefault="00B148F6"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Applications for posts within the setting are clearly informed that the positions are exempt</w:t>
      </w:r>
      <w:r w:rsidR="00FC0857">
        <w:rPr>
          <w:rFonts w:ascii="Arial" w:hAnsi="Arial" w:cs="Arial"/>
          <w:sz w:val="22"/>
          <w:szCs w:val="22"/>
        </w:rPr>
        <w:t xml:space="preserve"> from the Rehabilitation of Offenders Act 1974. </w:t>
      </w:r>
    </w:p>
    <w:p w14:paraId="4E72B3C9" w14:textId="0D7386D7" w:rsidR="00FC0857" w:rsidRDefault="004653A3"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 xml:space="preserve">Enhanced criminal records and barred lists checks </w:t>
      </w:r>
      <w:r w:rsidR="00071E0B">
        <w:rPr>
          <w:rFonts w:ascii="Arial" w:hAnsi="Arial" w:cs="Arial"/>
          <w:sz w:val="22"/>
          <w:szCs w:val="22"/>
        </w:rPr>
        <w:t>and other suitability checks are carried out for staff  prior to their post being confirmed, to ensure that no disquali</w:t>
      </w:r>
      <w:r w:rsidR="002F3B6A">
        <w:rPr>
          <w:rFonts w:ascii="Arial" w:hAnsi="Arial" w:cs="Arial"/>
          <w:sz w:val="22"/>
          <w:szCs w:val="22"/>
        </w:rPr>
        <w:t xml:space="preserve">fied person or unsuitable person works at the setting or has access to the children. </w:t>
      </w:r>
    </w:p>
    <w:p w14:paraId="13F49991" w14:textId="45CB3915" w:rsidR="002F3B6A" w:rsidRDefault="003D3037"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Where applications are rejected based on information disclosed, applicants have the right to know and to challenge incorrect information.</w:t>
      </w:r>
    </w:p>
    <w:p w14:paraId="2AE362FC" w14:textId="02323F84" w:rsidR="003D3037" w:rsidRDefault="00EB5CB2"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Enhanced criminal records and barred lists checked are carried out on anyone living or working on the premises.</w:t>
      </w:r>
    </w:p>
    <w:p w14:paraId="493773B0" w14:textId="6729C3C4" w:rsidR="0054217B" w:rsidRDefault="0054217B"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Volunteers must:</w:t>
      </w:r>
      <w:r w:rsidR="00693927">
        <w:rPr>
          <w:rFonts w:ascii="Arial" w:hAnsi="Arial" w:cs="Arial"/>
          <w:sz w:val="22"/>
          <w:szCs w:val="22"/>
        </w:rPr>
        <w:t xml:space="preserve"> be aged 17 or over; be considered competent and responsible;</w:t>
      </w:r>
      <w:r w:rsidR="00D831AF">
        <w:rPr>
          <w:rFonts w:ascii="Arial" w:hAnsi="Arial" w:cs="Arial"/>
          <w:sz w:val="22"/>
          <w:szCs w:val="22"/>
        </w:rPr>
        <w:t xml:space="preserve"> receive a robust inductio</w:t>
      </w:r>
      <w:r w:rsidR="00802CA0">
        <w:rPr>
          <w:rFonts w:ascii="Arial" w:hAnsi="Arial" w:cs="Arial"/>
          <w:sz w:val="22"/>
          <w:szCs w:val="22"/>
        </w:rPr>
        <w:t>n</w:t>
      </w:r>
      <w:r w:rsidR="00D831AF">
        <w:rPr>
          <w:rFonts w:ascii="Arial" w:hAnsi="Arial" w:cs="Arial"/>
          <w:sz w:val="22"/>
          <w:szCs w:val="22"/>
        </w:rPr>
        <w:t>; be familiar with all the settings policies and procedures</w:t>
      </w:r>
      <w:r w:rsidR="0070675C">
        <w:rPr>
          <w:rFonts w:ascii="Arial" w:hAnsi="Arial" w:cs="Arial"/>
          <w:sz w:val="22"/>
          <w:szCs w:val="22"/>
        </w:rPr>
        <w:t>; be fully checked for suitability</w:t>
      </w:r>
      <w:r w:rsidR="00E0017F">
        <w:rPr>
          <w:rFonts w:ascii="Arial" w:hAnsi="Arial" w:cs="Arial"/>
          <w:sz w:val="22"/>
          <w:szCs w:val="22"/>
        </w:rPr>
        <w:t xml:space="preserve"> with a DBS,</w:t>
      </w:r>
      <w:r w:rsidR="0070675C">
        <w:rPr>
          <w:rFonts w:ascii="Arial" w:hAnsi="Arial" w:cs="Arial"/>
          <w:sz w:val="22"/>
          <w:szCs w:val="22"/>
        </w:rPr>
        <w:t xml:space="preserve"> if they are to have unsupervised</w:t>
      </w:r>
      <w:r w:rsidR="00DE5973">
        <w:rPr>
          <w:rFonts w:ascii="Arial" w:hAnsi="Arial" w:cs="Arial"/>
          <w:sz w:val="22"/>
          <w:szCs w:val="22"/>
        </w:rPr>
        <w:t xml:space="preserve"> access to the children at any time. </w:t>
      </w:r>
    </w:p>
    <w:p w14:paraId="19533604" w14:textId="59AE4012" w:rsidR="00B03FC8" w:rsidRDefault="00B03FC8"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Volunteers for welly walks</w:t>
      </w:r>
      <w:r w:rsidR="00926D8C">
        <w:rPr>
          <w:rFonts w:ascii="Arial" w:hAnsi="Arial" w:cs="Arial"/>
          <w:sz w:val="22"/>
          <w:szCs w:val="22"/>
        </w:rPr>
        <w:t xml:space="preserve"> must complete a </w:t>
      </w:r>
      <w:r w:rsidR="00223499">
        <w:rPr>
          <w:rFonts w:ascii="Arial" w:hAnsi="Arial" w:cs="Arial"/>
          <w:sz w:val="22"/>
          <w:szCs w:val="22"/>
        </w:rPr>
        <w:t>volunteers</w:t>
      </w:r>
      <w:r w:rsidR="00926D8C">
        <w:rPr>
          <w:rFonts w:ascii="Arial" w:hAnsi="Arial" w:cs="Arial"/>
          <w:sz w:val="22"/>
          <w:szCs w:val="22"/>
        </w:rPr>
        <w:t xml:space="preserve"> registration form</w:t>
      </w:r>
      <w:r w:rsidR="00531B23">
        <w:rPr>
          <w:rFonts w:ascii="Arial" w:hAnsi="Arial" w:cs="Arial"/>
          <w:sz w:val="22"/>
          <w:szCs w:val="22"/>
        </w:rPr>
        <w:t xml:space="preserve"> denoting</w:t>
      </w:r>
      <w:r w:rsidR="00582E38">
        <w:rPr>
          <w:rFonts w:ascii="Arial" w:hAnsi="Arial" w:cs="Arial"/>
          <w:sz w:val="22"/>
          <w:szCs w:val="22"/>
        </w:rPr>
        <w:t xml:space="preserve"> any</w:t>
      </w:r>
      <w:r w:rsidR="004B437A">
        <w:rPr>
          <w:rFonts w:ascii="Arial" w:hAnsi="Arial" w:cs="Arial"/>
          <w:sz w:val="22"/>
          <w:szCs w:val="22"/>
        </w:rPr>
        <w:t xml:space="preserve"> convictions, cautions, court orders or reprimands and warnings</w:t>
      </w:r>
      <w:r w:rsidR="00582E38">
        <w:rPr>
          <w:rFonts w:ascii="Arial" w:hAnsi="Arial" w:cs="Arial"/>
          <w:sz w:val="22"/>
          <w:szCs w:val="22"/>
        </w:rPr>
        <w:t xml:space="preserve"> we should be aware of</w:t>
      </w:r>
      <w:r w:rsidR="00916035">
        <w:rPr>
          <w:rFonts w:ascii="Arial" w:hAnsi="Arial" w:cs="Arial"/>
          <w:sz w:val="22"/>
          <w:szCs w:val="22"/>
        </w:rPr>
        <w:t xml:space="preserve"> and permission to complete a DBS if required. Volunteers </w:t>
      </w:r>
      <w:r w:rsidR="001A5A80">
        <w:rPr>
          <w:rFonts w:ascii="Arial" w:hAnsi="Arial" w:cs="Arial"/>
          <w:sz w:val="22"/>
          <w:szCs w:val="22"/>
        </w:rPr>
        <w:t>with no unsupervised access to the children and not providing personal care will not require a DBS as long as they</w:t>
      </w:r>
      <w:r w:rsidR="007F78B5">
        <w:rPr>
          <w:rFonts w:ascii="Arial" w:hAnsi="Arial" w:cs="Arial"/>
          <w:sz w:val="22"/>
          <w:szCs w:val="22"/>
        </w:rPr>
        <w:t xml:space="preserve"> </w:t>
      </w:r>
      <w:r w:rsidR="00931663">
        <w:rPr>
          <w:rFonts w:ascii="Arial" w:hAnsi="Arial" w:cs="Arial"/>
          <w:sz w:val="22"/>
          <w:szCs w:val="22"/>
        </w:rPr>
        <w:t xml:space="preserve">complete a registration form and seen as suitable to attend the walk. </w:t>
      </w:r>
    </w:p>
    <w:p w14:paraId="309B11ED" w14:textId="41A7DC45" w:rsidR="00650B4D" w:rsidRPr="00A03BB1" w:rsidRDefault="00A03BB1" w:rsidP="00A03BB1">
      <w:pPr>
        <w:pStyle w:val="xxmsonormal"/>
        <w:numPr>
          <w:ilvl w:val="0"/>
          <w:numId w:val="18"/>
        </w:numPr>
        <w:rPr>
          <w:rFonts w:ascii="Arial" w:hAnsi="Arial" w:cs="Arial"/>
        </w:rPr>
      </w:pPr>
      <w:r w:rsidRPr="00A03BB1">
        <w:rPr>
          <w:rFonts w:ascii="Arial" w:hAnsi="Arial" w:cs="Arial"/>
        </w:rPr>
        <w:t>We would follow safer recruitments guidelines of ‘</w:t>
      </w:r>
      <w:r w:rsidR="00650B4D" w:rsidRPr="00A03BB1">
        <w:rPr>
          <w:rFonts w:ascii="Arial" w:hAnsi="Arial" w:cs="Arial"/>
        </w:rPr>
        <w:t xml:space="preserve">if the volunteer is going to have an ongoing role that involves regular contact with children or will be on the premises when children are present regularly or </w:t>
      </w:r>
      <w:r w:rsidR="00650B4D" w:rsidRPr="00A03BB1">
        <w:rPr>
          <w:rFonts w:ascii="Arial" w:hAnsi="Arial" w:cs="Arial"/>
        </w:rPr>
        <w:lastRenderedPageBreak/>
        <w:t>frequently, a similar recruitment process should be adopted as would be used to recruit a paid member of staff filling a similar role.</w:t>
      </w:r>
      <w:r w:rsidRPr="00A03BB1">
        <w:rPr>
          <w:rFonts w:ascii="Arial" w:hAnsi="Arial" w:cs="Arial"/>
        </w:rPr>
        <w:t>’</w:t>
      </w:r>
      <w:r w:rsidR="00650B4D" w:rsidRPr="00A03BB1">
        <w:rPr>
          <w:rFonts w:ascii="Arial" w:hAnsi="Arial" w:cs="Arial"/>
        </w:rPr>
        <w:t xml:space="preserve"> </w:t>
      </w:r>
    </w:p>
    <w:p w14:paraId="23538017" w14:textId="77777777" w:rsidR="00650B4D" w:rsidRPr="00A03BB1" w:rsidRDefault="00650B4D" w:rsidP="00A03BB1">
      <w:pPr>
        <w:spacing w:before="120" w:after="120" w:line="360" w:lineRule="auto"/>
        <w:rPr>
          <w:rFonts w:ascii="Arial" w:hAnsi="Arial" w:cs="Arial"/>
          <w:sz w:val="22"/>
          <w:szCs w:val="22"/>
        </w:rPr>
      </w:pPr>
    </w:p>
    <w:p w14:paraId="0478DCC8" w14:textId="7A97FF84" w:rsidR="00DE5973" w:rsidRDefault="00DE5973"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Information is recorded about staff qualifications</w:t>
      </w:r>
      <w:r w:rsidR="00FF7FA6">
        <w:rPr>
          <w:rFonts w:ascii="Arial" w:hAnsi="Arial" w:cs="Arial"/>
          <w:sz w:val="22"/>
          <w:szCs w:val="22"/>
        </w:rPr>
        <w:t>, and the identity checks</w:t>
      </w:r>
      <w:r w:rsidR="00EC29F9">
        <w:rPr>
          <w:rFonts w:ascii="Arial" w:hAnsi="Arial" w:cs="Arial"/>
          <w:sz w:val="22"/>
          <w:szCs w:val="22"/>
        </w:rPr>
        <w:t xml:space="preserve"> and vetting processes that have been completed including</w:t>
      </w:r>
      <w:r w:rsidR="003529C2">
        <w:rPr>
          <w:rFonts w:ascii="Arial" w:hAnsi="Arial" w:cs="Arial"/>
          <w:sz w:val="22"/>
          <w:szCs w:val="22"/>
        </w:rPr>
        <w:t>: criminal records disclosure number; certificate of good conduct</w:t>
      </w:r>
      <w:r w:rsidR="009120AF">
        <w:rPr>
          <w:rFonts w:ascii="Arial" w:hAnsi="Arial" w:cs="Arial"/>
          <w:sz w:val="22"/>
          <w:szCs w:val="22"/>
        </w:rPr>
        <w:t xml:space="preserve"> or equivalent where a UK DBS check is not appropriate; the date the disclosure was obtained</w:t>
      </w:r>
      <w:r w:rsidR="00C64C7E">
        <w:rPr>
          <w:rFonts w:ascii="Arial" w:hAnsi="Arial" w:cs="Arial"/>
          <w:sz w:val="22"/>
          <w:szCs w:val="22"/>
        </w:rPr>
        <w:t xml:space="preserve"> and details of who obtained it. </w:t>
      </w:r>
    </w:p>
    <w:p w14:paraId="0D3A2FCC" w14:textId="63544508" w:rsidR="00C64C7E" w:rsidRDefault="00F07FC2"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 xml:space="preserve">All staff and volunteers are </w:t>
      </w:r>
      <w:r w:rsidR="000964C8">
        <w:rPr>
          <w:rFonts w:ascii="Arial" w:hAnsi="Arial" w:cs="Arial"/>
          <w:sz w:val="22"/>
          <w:szCs w:val="22"/>
        </w:rPr>
        <w:t xml:space="preserve">informed that they are expected to disclose convictions, </w:t>
      </w:r>
      <w:r w:rsidR="00DC75C0">
        <w:rPr>
          <w:rFonts w:ascii="Arial" w:hAnsi="Arial" w:cs="Arial"/>
          <w:sz w:val="22"/>
          <w:szCs w:val="22"/>
        </w:rPr>
        <w:t>cautions, court orders or reprimands and warnings which may affect their suitability to work</w:t>
      </w:r>
      <w:r w:rsidR="00891F97">
        <w:rPr>
          <w:rFonts w:ascii="Arial" w:hAnsi="Arial" w:cs="Arial"/>
          <w:sz w:val="22"/>
          <w:szCs w:val="22"/>
        </w:rPr>
        <w:t xml:space="preserve"> with children. (whether received before or during</w:t>
      </w:r>
      <w:r w:rsidR="008C18D5">
        <w:rPr>
          <w:rFonts w:ascii="Arial" w:hAnsi="Arial" w:cs="Arial"/>
          <w:sz w:val="22"/>
          <w:szCs w:val="22"/>
        </w:rPr>
        <w:t xml:space="preserve"> their employment with us). </w:t>
      </w:r>
    </w:p>
    <w:p w14:paraId="3942DF37" w14:textId="2317829D" w:rsidR="008C18D5" w:rsidRDefault="008C18D5"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All staff</w:t>
      </w:r>
      <w:r w:rsidR="00B40966">
        <w:rPr>
          <w:rFonts w:ascii="Arial" w:hAnsi="Arial" w:cs="Arial"/>
          <w:sz w:val="22"/>
          <w:szCs w:val="22"/>
        </w:rPr>
        <w:t xml:space="preserve"> and volunteers are required to notify us if anyone in their household (including family members, lodge</w:t>
      </w:r>
      <w:r w:rsidR="007F717D">
        <w:rPr>
          <w:rFonts w:ascii="Arial" w:hAnsi="Arial" w:cs="Arial"/>
          <w:sz w:val="22"/>
          <w:szCs w:val="22"/>
        </w:rPr>
        <w:t>rs, partners etc) has any relevant convictions, cautions, court orders</w:t>
      </w:r>
      <w:r w:rsidR="00A27D1C">
        <w:rPr>
          <w:rFonts w:ascii="Arial" w:hAnsi="Arial" w:cs="Arial"/>
          <w:sz w:val="22"/>
          <w:szCs w:val="22"/>
        </w:rPr>
        <w:t>, reprimands or warnings or has been barred from, or had registration refused</w:t>
      </w:r>
      <w:r w:rsidR="007852DD">
        <w:rPr>
          <w:rFonts w:ascii="Arial" w:hAnsi="Arial" w:cs="Arial"/>
          <w:sz w:val="22"/>
          <w:szCs w:val="22"/>
        </w:rPr>
        <w:t xml:space="preserve"> or cancelled in relation to any childcare provision or have had orders made in relation to care of their children. </w:t>
      </w:r>
    </w:p>
    <w:p w14:paraId="78CFC32D" w14:textId="20922DA9" w:rsidR="003A44B8" w:rsidRDefault="000121D0"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We notify the Disclosure and Barring Service</w:t>
      </w:r>
      <w:r w:rsidR="00FB24E7">
        <w:rPr>
          <w:rFonts w:ascii="Arial" w:hAnsi="Arial" w:cs="Arial"/>
          <w:sz w:val="22"/>
          <w:szCs w:val="22"/>
        </w:rPr>
        <w:t xml:space="preserve"> of any person who is dismissed from our employment, or resigns in circumstances that would otherwise have led to dismissal</w:t>
      </w:r>
      <w:r w:rsidR="00114847">
        <w:rPr>
          <w:rFonts w:ascii="Arial" w:hAnsi="Arial" w:cs="Arial"/>
          <w:sz w:val="22"/>
          <w:szCs w:val="22"/>
        </w:rPr>
        <w:t xml:space="preserve"> for reasons of a child protection concern. </w:t>
      </w:r>
    </w:p>
    <w:p w14:paraId="4EAE7CE9" w14:textId="42416EBB" w:rsidR="001E70ED" w:rsidRDefault="001E70ED"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Procedures are in place to record the details of visitors to the setting.</w:t>
      </w:r>
    </w:p>
    <w:p w14:paraId="71426C9F" w14:textId="3CBE6E14" w:rsidR="001E70ED" w:rsidRDefault="00801D8E"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Security steps are taken</w:t>
      </w:r>
      <w:r w:rsidR="00452BE5">
        <w:rPr>
          <w:rFonts w:ascii="Arial" w:hAnsi="Arial" w:cs="Arial"/>
          <w:sz w:val="22"/>
          <w:szCs w:val="22"/>
        </w:rPr>
        <w:t xml:space="preserve"> to ensure that we have control over who comes into the setting so that no unauthorised person has unsupervised access to the children. </w:t>
      </w:r>
    </w:p>
    <w:p w14:paraId="241F37DB" w14:textId="772AFC70" w:rsidR="00452BE5" w:rsidRDefault="00502D32"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 xml:space="preserve">Steps are taken to ensure children are not photographed or filmed on video for any other </w:t>
      </w:r>
      <w:r w:rsidR="00C20538">
        <w:rPr>
          <w:rFonts w:ascii="Arial" w:hAnsi="Arial" w:cs="Arial"/>
          <w:sz w:val="22"/>
          <w:szCs w:val="22"/>
        </w:rPr>
        <w:t>purpose than to record their development or their participation in events organised by us. Parents sign a consent form and have access to records</w:t>
      </w:r>
      <w:r w:rsidR="00FF3430">
        <w:rPr>
          <w:rFonts w:ascii="Arial" w:hAnsi="Arial" w:cs="Arial"/>
          <w:sz w:val="22"/>
          <w:szCs w:val="22"/>
        </w:rPr>
        <w:t xml:space="preserve"> holding visual images of their child. </w:t>
      </w:r>
    </w:p>
    <w:p w14:paraId="3148C2E7" w14:textId="689214B3" w:rsidR="00FF3430" w:rsidRDefault="00FF3430"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Any personal information is held securely</w:t>
      </w:r>
      <w:r w:rsidR="00A9197F">
        <w:rPr>
          <w:rFonts w:ascii="Arial" w:hAnsi="Arial" w:cs="Arial"/>
          <w:sz w:val="22"/>
          <w:szCs w:val="22"/>
        </w:rPr>
        <w:t xml:space="preserve"> and in line with data protection guidance and requirements from ICO. </w:t>
      </w:r>
    </w:p>
    <w:p w14:paraId="3E1EE918" w14:textId="3CBE9F64" w:rsidR="00A9197F" w:rsidRDefault="00A9197F"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The designated person in the setting has responsibility for ensuring that there is an adequate</w:t>
      </w:r>
      <w:r w:rsidR="00B43CAD">
        <w:rPr>
          <w:rFonts w:ascii="Arial" w:hAnsi="Arial" w:cs="Arial"/>
          <w:sz w:val="22"/>
          <w:szCs w:val="22"/>
        </w:rPr>
        <w:t xml:space="preserve"> online safety policy in place. </w:t>
      </w:r>
    </w:p>
    <w:p w14:paraId="2571C7BE" w14:textId="18E2E2B2" w:rsidR="00B43CAD" w:rsidRDefault="00B43CAD"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We keep a written record of all complaints and concerns</w:t>
      </w:r>
      <w:r w:rsidR="0090320F">
        <w:rPr>
          <w:rFonts w:ascii="Arial" w:hAnsi="Arial" w:cs="Arial"/>
          <w:sz w:val="22"/>
          <w:szCs w:val="22"/>
        </w:rPr>
        <w:t xml:space="preserve"> including details of how </w:t>
      </w:r>
      <w:r w:rsidR="007157DD">
        <w:rPr>
          <w:rFonts w:ascii="Arial" w:hAnsi="Arial" w:cs="Arial"/>
          <w:sz w:val="22"/>
          <w:szCs w:val="22"/>
        </w:rPr>
        <w:t xml:space="preserve">they </w:t>
      </w:r>
      <w:r w:rsidR="006F1796">
        <w:rPr>
          <w:rFonts w:ascii="Arial" w:hAnsi="Arial" w:cs="Arial"/>
          <w:sz w:val="22"/>
          <w:szCs w:val="22"/>
        </w:rPr>
        <w:t xml:space="preserve">were responded to. </w:t>
      </w:r>
    </w:p>
    <w:p w14:paraId="40E60E93" w14:textId="106E1552" w:rsidR="00473584" w:rsidRDefault="00473584"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 xml:space="preserve">We ensure robust risk assessments are completed, that they are seen and signed by all relevant staff and that they are regularly reviewed and updated in line with our health and safety policy. </w:t>
      </w:r>
    </w:p>
    <w:p w14:paraId="78D9783A" w14:textId="3FC12703" w:rsidR="001C7842" w:rsidRDefault="001C7842"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t>The designated officer will support the designated person</w:t>
      </w:r>
      <w:r w:rsidR="00D62875">
        <w:rPr>
          <w:rFonts w:ascii="Arial" w:hAnsi="Arial" w:cs="Arial"/>
          <w:sz w:val="22"/>
          <w:szCs w:val="22"/>
        </w:rPr>
        <w:t xml:space="preserve"> to undertake their role adequately</w:t>
      </w:r>
      <w:r w:rsidR="00985817">
        <w:rPr>
          <w:rFonts w:ascii="Arial" w:hAnsi="Arial" w:cs="Arial"/>
          <w:sz w:val="22"/>
          <w:szCs w:val="22"/>
        </w:rPr>
        <w:t xml:space="preserve"> and offer advice, guidance, supervision and support. </w:t>
      </w:r>
    </w:p>
    <w:p w14:paraId="286106EA" w14:textId="48EABA63" w:rsidR="00985817" w:rsidRDefault="00985817" w:rsidP="00706CD4">
      <w:pPr>
        <w:numPr>
          <w:ilvl w:val="0"/>
          <w:numId w:val="18"/>
        </w:numPr>
        <w:spacing w:before="120" w:after="120" w:line="360" w:lineRule="auto"/>
        <w:ind w:left="357" w:hanging="357"/>
        <w:rPr>
          <w:rFonts w:ascii="Arial" w:hAnsi="Arial" w:cs="Arial"/>
          <w:sz w:val="22"/>
          <w:szCs w:val="22"/>
        </w:rPr>
      </w:pPr>
      <w:r>
        <w:rPr>
          <w:rFonts w:ascii="Arial" w:hAnsi="Arial" w:cs="Arial"/>
          <w:sz w:val="22"/>
          <w:szCs w:val="22"/>
        </w:rPr>
        <w:lastRenderedPageBreak/>
        <w:t xml:space="preserve">The designated person will inform the designated officer </w:t>
      </w:r>
      <w:r w:rsidR="0020598E">
        <w:rPr>
          <w:rFonts w:ascii="Arial" w:hAnsi="Arial" w:cs="Arial"/>
          <w:sz w:val="22"/>
          <w:szCs w:val="22"/>
        </w:rPr>
        <w:t>at the first opportunity of every significant safeguarding concern, however this should not delay any referrals being made to childrens social care</w:t>
      </w:r>
      <w:r w:rsidR="00B17BFE">
        <w:rPr>
          <w:rFonts w:ascii="Arial" w:hAnsi="Arial" w:cs="Arial"/>
          <w:sz w:val="22"/>
          <w:szCs w:val="22"/>
        </w:rPr>
        <w:t xml:space="preserve">, the LADO, Ofsted or Riddor. </w:t>
      </w:r>
    </w:p>
    <w:p w14:paraId="5F4B8A9B" w14:textId="77777777" w:rsidR="00B17BFE" w:rsidRPr="00CD7EE5" w:rsidRDefault="00B17BFE" w:rsidP="00B17BFE">
      <w:pPr>
        <w:spacing w:before="120" w:after="120" w:line="360" w:lineRule="auto"/>
        <w:ind w:left="357"/>
        <w:rPr>
          <w:rFonts w:ascii="Arial" w:hAnsi="Arial" w:cs="Arial"/>
          <w:sz w:val="22"/>
          <w:szCs w:val="22"/>
        </w:rPr>
      </w:pPr>
    </w:p>
    <w:p w14:paraId="3D4E5B6E" w14:textId="77777777" w:rsidR="009D08F3" w:rsidRPr="00CD7EE5" w:rsidRDefault="009D08F3" w:rsidP="00706CD4">
      <w:pPr>
        <w:spacing w:before="120" w:after="120" w:line="360" w:lineRule="auto"/>
        <w:rPr>
          <w:rFonts w:ascii="Arial" w:hAnsi="Arial" w:cs="Arial"/>
          <w:b/>
          <w:sz w:val="22"/>
          <w:szCs w:val="22"/>
        </w:rPr>
      </w:pPr>
      <w:r w:rsidRPr="00CD7EE5">
        <w:rPr>
          <w:rFonts w:ascii="Arial" w:hAnsi="Arial" w:cs="Arial"/>
          <w:b/>
          <w:sz w:val="22"/>
          <w:szCs w:val="22"/>
        </w:rPr>
        <w:t>Key Commitment 2</w:t>
      </w:r>
    </w:p>
    <w:p w14:paraId="6D4DE122" w14:textId="77777777" w:rsidR="009D08F3" w:rsidRPr="00CD7EE5" w:rsidRDefault="009D08F3" w:rsidP="00706CD4">
      <w:pPr>
        <w:numPr>
          <w:ilvl w:val="0"/>
          <w:numId w:val="19"/>
        </w:numPr>
        <w:spacing w:before="120" w:after="120" w:line="360" w:lineRule="auto"/>
        <w:rPr>
          <w:rFonts w:ascii="Arial" w:hAnsi="Arial" w:cs="Arial"/>
          <w:b/>
          <w:sz w:val="22"/>
          <w:szCs w:val="22"/>
        </w:rPr>
      </w:pPr>
      <w:r w:rsidRPr="008F173E">
        <w:rPr>
          <w:rFonts w:ascii="Arial" w:hAnsi="Arial" w:cs="Arial"/>
          <w:sz w:val="22"/>
          <w:szCs w:val="22"/>
        </w:rPr>
        <w:t>There are procedures in place to prevent known abusers from coming into the organisation as</w:t>
      </w:r>
      <w:r w:rsidRPr="00CD7EE5">
        <w:rPr>
          <w:rFonts w:ascii="Arial" w:hAnsi="Arial" w:cs="Arial"/>
          <w:sz w:val="22"/>
          <w:szCs w:val="22"/>
        </w:rPr>
        <w:t xml:space="preserve"> employees or volunteers at any level.</w:t>
      </w:r>
    </w:p>
    <w:p w14:paraId="6F2A85AB" w14:textId="77777777" w:rsidR="00102571" w:rsidRPr="00CD7EE5" w:rsidRDefault="00102571" w:rsidP="00706CD4">
      <w:pPr>
        <w:numPr>
          <w:ilvl w:val="0"/>
          <w:numId w:val="19"/>
        </w:numPr>
        <w:spacing w:before="120" w:after="120" w:line="360" w:lineRule="auto"/>
        <w:rPr>
          <w:rFonts w:ascii="Arial" w:hAnsi="Arial" w:cs="Arial"/>
          <w:b/>
          <w:sz w:val="22"/>
          <w:szCs w:val="22"/>
        </w:rPr>
      </w:pPr>
      <w:r w:rsidRPr="00CD7EE5">
        <w:rPr>
          <w:rFonts w:ascii="Arial" w:hAnsi="Arial" w:cs="Arial"/>
          <w:sz w:val="22"/>
          <w:szCs w:val="22"/>
        </w:rPr>
        <w:t>Safeguarding is the responsibility of every person undertaking the work of the organisation in any capacity.</w:t>
      </w:r>
    </w:p>
    <w:p w14:paraId="05DF364B" w14:textId="77777777" w:rsidR="004E2567" w:rsidRPr="008F173E" w:rsidRDefault="009D08F3" w:rsidP="00706CD4">
      <w:pPr>
        <w:numPr>
          <w:ilvl w:val="0"/>
          <w:numId w:val="19"/>
        </w:numPr>
        <w:spacing w:before="120" w:after="120" w:line="360" w:lineRule="auto"/>
        <w:rPr>
          <w:rFonts w:ascii="Arial" w:hAnsi="Arial" w:cs="Arial"/>
          <w:b/>
          <w:sz w:val="22"/>
          <w:szCs w:val="22"/>
        </w:rPr>
      </w:pPr>
      <w:r w:rsidRPr="008F173E">
        <w:rPr>
          <w:rFonts w:ascii="Arial" w:hAnsi="Arial" w:cs="Arial"/>
          <w:sz w:val="22"/>
          <w:szCs w:val="22"/>
        </w:rPr>
        <w:t>There are procedures for dealing with allegations of abuse against a member of staff</w:t>
      </w:r>
      <w:r w:rsidR="007D34EC" w:rsidRPr="008F173E">
        <w:rPr>
          <w:rFonts w:ascii="Arial" w:hAnsi="Arial" w:cs="Arial"/>
          <w:sz w:val="22"/>
          <w:szCs w:val="22"/>
        </w:rPr>
        <w:t xml:space="preserve">, or </w:t>
      </w:r>
      <w:r w:rsidR="00FE352C" w:rsidRPr="008F173E">
        <w:rPr>
          <w:rFonts w:ascii="Arial" w:hAnsi="Arial" w:cs="Arial"/>
          <w:sz w:val="22"/>
          <w:szCs w:val="22"/>
        </w:rPr>
        <w:t xml:space="preserve">any </w:t>
      </w:r>
      <w:r w:rsidR="007D34EC" w:rsidRPr="008F173E">
        <w:rPr>
          <w:rFonts w:ascii="Arial" w:hAnsi="Arial" w:cs="Arial"/>
          <w:sz w:val="22"/>
          <w:szCs w:val="22"/>
        </w:rPr>
        <w:t>other person undertaking work whether paid or unpaid for the organisation, where there is an allegation of abuse or harm of a child</w:t>
      </w:r>
      <w:r w:rsidRPr="008F173E">
        <w:rPr>
          <w:rFonts w:ascii="Arial" w:hAnsi="Arial" w:cs="Arial"/>
          <w:sz w:val="22"/>
          <w:szCs w:val="22"/>
        </w:rPr>
        <w:t>.</w:t>
      </w:r>
      <w:r w:rsidR="00FE352C" w:rsidRPr="008F173E">
        <w:rPr>
          <w:rFonts w:ascii="Arial" w:hAnsi="Arial" w:cs="Arial"/>
          <w:sz w:val="22"/>
          <w:szCs w:val="22"/>
        </w:rPr>
        <w:t xml:space="preserve"> Procedures differentiate</w:t>
      </w:r>
      <w:r w:rsidR="00153280" w:rsidRPr="008F173E">
        <w:rPr>
          <w:rFonts w:ascii="Arial" w:hAnsi="Arial" w:cs="Arial"/>
          <w:sz w:val="22"/>
          <w:szCs w:val="22"/>
        </w:rPr>
        <w:t xml:space="preserve"> clearly</w:t>
      </w:r>
      <w:r w:rsidR="00FE352C" w:rsidRPr="008F173E">
        <w:rPr>
          <w:rFonts w:ascii="Arial" w:hAnsi="Arial" w:cs="Arial"/>
          <w:sz w:val="22"/>
          <w:szCs w:val="22"/>
        </w:rPr>
        <w:t xml:space="preserve"> </w:t>
      </w:r>
      <w:r w:rsidR="00153280" w:rsidRPr="008F173E">
        <w:rPr>
          <w:rFonts w:ascii="Arial" w:hAnsi="Arial" w:cs="Arial"/>
          <w:sz w:val="22"/>
          <w:szCs w:val="22"/>
        </w:rPr>
        <w:t>between an allegation, a concern about quality of care or practice and complaints.</w:t>
      </w:r>
    </w:p>
    <w:p w14:paraId="64A87A52" w14:textId="77777777" w:rsidR="009D08F3" w:rsidRPr="008F173E" w:rsidRDefault="009D08F3" w:rsidP="00706CD4">
      <w:pPr>
        <w:pStyle w:val="ListParagraph"/>
        <w:numPr>
          <w:ilvl w:val="0"/>
          <w:numId w:val="19"/>
        </w:numPr>
        <w:spacing w:before="120" w:after="120" w:line="360" w:lineRule="auto"/>
        <w:ind w:left="357" w:hanging="357"/>
        <w:contextualSpacing w:val="0"/>
        <w:rPr>
          <w:rFonts w:ascii="Arial" w:hAnsi="Arial" w:cs="Arial"/>
          <w:sz w:val="22"/>
          <w:szCs w:val="22"/>
        </w:rPr>
      </w:pPr>
      <w:r w:rsidRPr="008F173E">
        <w:rPr>
          <w:rFonts w:ascii="Arial" w:hAnsi="Arial" w:cs="Arial"/>
          <w:sz w:val="22"/>
          <w:szCs w:val="22"/>
        </w:rPr>
        <w:t>There are procedures in place for reporting possible abuse of children or a young person in the setting</w:t>
      </w:r>
      <w:r w:rsidR="00FE352C" w:rsidRPr="008F173E">
        <w:rPr>
          <w:rFonts w:ascii="Arial" w:hAnsi="Arial" w:cs="Arial"/>
          <w:sz w:val="22"/>
          <w:szCs w:val="22"/>
        </w:rPr>
        <w:t>.</w:t>
      </w:r>
      <w:r w:rsidRPr="008F173E">
        <w:rPr>
          <w:rFonts w:ascii="Arial" w:hAnsi="Arial" w:cs="Arial"/>
          <w:sz w:val="22"/>
          <w:szCs w:val="22"/>
        </w:rPr>
        <w:t xml:space="preserve"> </w:t>
      </w:r>
    </w:p>
    <w:p w14:paraId="3B9D76B4" w14:textId="77777777" w:rsidR="00021F53" w:rsidRPr="008F173E" w:rsidRDefault="00021F53" w:rsidP="00706CD4">
      <w:pPr>
        <w:pStyle w:val="ListParagraph"/>
        <w:numPr>
          <w:ilvl w:val="0"/>
          <w:numId w:val="19"/>
        </w:numPr>
        <w:spacing w:before="120" w:after="120" w:line="360" w:lineRule="auto"/>
        <w:ind w:left="357" w:hanging="357"/>
        <w:contextualSpacing w:val="0"/>
        <w:rPr>
          <w:rFonts w:ascii="Arial" w:hAnsi="Arial" w:cs="Arial"/>
          <w:sz w:val="22"/>
          <w:szCs w:val="22"/>
        </w:rPr>
      </w:pPr>
      <w:r w:rsidRPr="008F173E">
        <w:rPr>
          <w:rFonts w:ascii="Arial" w:hAnsi="Arial" w:cs="Arial"/>
          <w:sz w:val="22"/>
          <w:szCs w:val="22"/>
        </w:rPr>
        <w:t>There are procedures in place for reporting safeguarding concerns where a child</w:t>
      </w:r>
      <w:r w:rsidR="00FE352C" w:rsidRPr="008F173E">
        <w:rPr>
          <w:rFonts w:ascii="Arial" w:hAnsi="Arial" w:cs="Arial"/>
          <w:sz w:val="22"/>
          <w:szCs w:val="22"/>
        </w:rPr>
        <w:t xml:space="preserve"> may meet</w:t>
      </w:r>
      <w:r w:rsidRPr="008F173E">
        <w:rPr>
          <w:rFonts w:ascii="Arial" w:hAnsi="Arial" w:cs="Arial"/>
          <w:sz w:val="22"/>
          <w:szCs w:val="22"/>
        </w:rPr>
        <w:t xml:space="preserve"> the s17 definition of a child in need (Children Act 1989)</w:t>
      </w:r>
      <w:r w:rsidR="00FE352C" w:rsidRPr="008F173E">
        <w:rPr>
          <w:rFonts w:ascii="Arial" w:hAnsi="Arial" w:cs="Arial"/>
          <w:sz w:val="22"/>
          <w:szCs w:val="22"/>
        </w:rPr>
        <w:t xml:space="preserve"> and/or where a child may</w:t>
      </w:r>
      <w:r w:rsidR="00153280" w:rsidRPr="008F173E">
        <w:rPr>
          <w:rFonts w:ascii="Arial" w:hAnsi="Arial" w:cs="Arial"/>
          <w:sz w:val="22"/>
          <w:szCs w:val="22"/>
        </w:rPr>
        <w:t xml:space="preserve"> be at risk of significant harm, and to enable staff to make decisions about appropriate referrals using local published threshold documents.</w:t>
      </w:r>
    </w:p>
    <w:p w14:paraId="6D64C0C8" w14:textId="370A54B1" w:rsidR="00021F53" w:rsidRPr="008F173E" w:rsidRDefault="00153280" w:rsidP="00706CD4">
      <w:pPr>
        <w:pStyle w:val="ListParagraph"/>
        <w:numPr>
          <w:ilvl w:val="0"/>
          <w:numId w:val="19"/>
        </w:numPr>
        <w:spacing w:before="120" w:after="120" w:line="360" w:lineRule="auto"/>
        <w:ind w:left="357" w:hanging="357"/>
        <w:contextualSpacing w:val="0"/>
        <w:rPr>
          <w:rFonts w:ascii="Arial" w:hAnsi="Arial" w:cs="Arial"/>
          <w:sz w:val="22"/>
          <w:szCs w:val="22"/>
        </w:rPr>
      </w:pPr>
      <w:r w:rsidRPr="008F173E">
        <w:rPr>
          <w:rFonts w:ascii="Arial" w:hAnsi="Arial" w:cs="Arial"/>
          <w:sz w:val="22"/>
          <w:szCs w:val="22"/>
        </w:rPr>
        <w:t xml:space="preserve">There are procedures in place to ensure staff recognise children and families who may benefit from early help and can respond appropriately using local early help processes and </w:t>
      </w:r>
      <w:r w:rsidR="00021F53" w:rsidRPr="008F173E">
        <w:rPr>
          <w:rFonts w:ascii="Arial" w:hAnsi="Arial" w:cs="Arial"/>
          <w:sz w:val="22"/>
          <w:szCs w:val="22"/>
        </w:rPr>
        <w:t xml:space="preserve">Designated persons should ensure all staff understand how to identify and respond to families who may </w:t>
      </w:r>
      <w:r w:rsidR="00446A70" w:rsidRPr="008F173E">
        <w:rPr>
          <w:rFonts w:ascii="Arial" w:hAnsi="Arial" w:cs="Arial"/>
          <w:sz w:val="22"/>
          <w:szCs w:val="22"/>
        </w:rPr>
        <w:t>need</w:t>
      </w:r>
      <w:r w:rsidR="00021F53" w:rsidRPr="008F173E">
        <w:rPr>
          <w:rFonts w:ascii="Arial" w:hAnsi="Arial" w:cs="Arial"/>
          <w:sz w:val="22"/>
          <w:szCs w:val="22"/>
        </w:rPr>
        <w:t xml:space="preserve"> early help</w:t>
      </w:r>
      <w:r w:rsidR="00FE352C" w:rsidRPr="008F173E">
        <w:rPr>
          <w:rFonts w:ascii="Arial" w:hAnsi="Arial" w:cs="Arial"/>
          <w:sz w:val="22"/>
          <w:szCs w:val="22"/>
        </w:rPr>
        <w:t>.</w:t>
      </w:r>
    </w:p>
    <w:p w14:paraId="0633030E" w14:textId="77777777" w:rsidR="009D08F3" w:rsidRPr="008F173E" w:rsidRDefault="009D08F3" w:rsidP="00706CD4">
      <w:pPr>
        <w:pStyle w:val="ListParagraph"/>
        <w:numPr>
          <w:ilvl w:val="0"/>
          <w:numId w:val="19"/>
        </w:numPr>
        <w:spacing w:before="120" w:after="120" w:line="360" w:lineRule="auto"/>
        <w:ind w:left="357" w:hanging="357"/>
        <w:contextualSpacing w:val="0"/>
        <w:rPr>
          <w:rFonts w:ascii="Arial" w:hAnsi="Arial" w:cs="Arial"/>
          <w:sz w:val="22"/>
          <w:szCs w:val="22"/>
        </w:rPr>
      </w:pPr>
      <w:r w:rsidRPr="008F173E">
        <w:rPr>
          <w:rFonts w:ascii="Arial" w:hAnsi="Arial" w:cs="Arial"/>
          <w:sz w:val="22"/>
          <w:szCs w:val="22"/>
        </w:rPr>
        <w:t>There are procedures in place for reporting possible abuse of a vulnerable adult in the setting</w:t>
      </w:r>
      <w:r w:rsidR="00AA6CF6" w:rsidRPr="008F173E">
        <w:rPr>
          <w:rFonts w:ascii="Arial" w:hAnsi="Arial" w:cs="Arial"/>
          <w:sz w:val="22"/>
          <w:szCs w:val="22"/>
        </w:rPr>
        <w:t>.</w:t>
      </w:r>
    </w:p>
    <w:p w14:paraId="134F73F1" w14:textId="77777777" w:rsidR="00AA6CF6" w:rsidRPr="008F173E" w:rsidRDefault="00AA6CF6" w:rsidP="00706CD4">
      <w:pPr>
        <w:pStyle w:val="ListParagraph"/>
        <w:numPr>
          <w:ilvl w:val="0"/>
          <w:numId w:val="19"/>
        </w:numPr>
        <w:spacing w:before="120" w:after="120" w:line="360" w:lineRule="auto"/>
        <w:ind w:left="357" w:hanging="357"/>
        <w:contextualSpacing w:val="0"/>
        <w:rPr>
          <w:rFonts w:ascii="Arial" w:hAnsi="Arial" w:cs="Arial"/>
          <w:sz w:val="22"/>
          <w:szCs w:val="22"/>
        </w:rPr>
      </w:pPr>
      <w:r w:rsidRPr="008F173E">
        <w:rPr>
          <w:rFonts w:ascii="Arial" w:hAnsi="Arial" w:cs="Arial"/>
          <w:sz w:val="22"/>
          <w:szCs w:val="22"/>
        </w:rPr>
        <w:t>There are procedures in place in relation to escalating concerns and professional challenge.</w:t>
      </w:r>
    </w:p>
    <w:p w14:paraId="6EC7B8B1" w14:textId="77777777" w:rsidR="009D08F3" w:rsidRPr="00CD7EE5" w:rsidRDefault="009D08F3" w:rsidP="00706CD4">
      <w:pPr>
        <w:numPr>
          <w:ilvl w:val="0"/>
          <w:numId w:val="19"/>
        </w:numPr>
        <w:spacing w:before="120" w:after="120" w:line="360" w:lineRule="auto"/>
        <w:ind w:left="357" w:hanging="357"/>
        <w:rPr>
          <w:rFonts w:ascii="Arial" w:hAnsi="Arial" w:cs="Arial"/>
          <w:sz w:val="22"/>
          <w:szCs w:val="22"/>
        </w:rPr>
      </w:pPr>
      <w:r w:rsidRPr="00CD7EE5">
        <w:rPr>
          <w:rFonts w:ascii="Arial" w:hAnsi="Arial" w:cs="Arial"/>
          <w:sz w:val="22"/>
          <w:szCs w:val="22"/>
        </w:rPr>
        <w:t>There are procedures in place for working in partnership with agencies involving a child, or young person or vulnerable adult, for whom there is a protection plan in place.</w:t>
      </w:r>
      <w:r w:rsidR="00153280" w:rsidRPr="00CD7EE5">
        <w:rPr>
          <w:rFonts w:ascii="Arial" w:hAnsi="Arial" w:cs="Arial"/>
          <w:sz w:val="22"/>
          <w:szCs w:val="22"/>
        </w:rPr>
        <w:t xml:space="preserve"> </w:t>
      </w:r>
      <w:r w:rsidRPr="00CD7EE5">
        <w:rPr>
          <w:rFonts w:ascii="Arial" w:hAnsi="Arial" w:cs="Arial"/>
          <w:sz w:val="22"/>
          <w:szCs w:val="22"/>
        </w:rPr>
        <w:t>These procedures</w:t>
      </w:r>
      <w:r w:rsidR="00A82E06" w:rsidRPr="00CD7EE5">
        <w:rPr>
          <w:rFonts w:ascii="Arial" w:hAnsi="Arial" w:cs="Arial"/>
          <w:sz w:val="22"/>
          <w:szCs w:val="22"/>
        </w:rPr>
        <w:t xml:space="preserve"> also</w:t>
      </w:r>
      <w:r w:rsidRPr="00CD7EE5">
        <w:rPr>
          <w:rFonts w:ascii="Arial" w:hAnsi="Arial" w:cs="Arial"/>
          <w:sz w:val="22"/>
          <w:szCs w:val="22"/>
        </w:rPr>
        <w:t xml:space="preserve"> take account of working with families with a ‘child in need’</w:t>
      </w:r>
      <w:r w:rsidR="00A82E06" w:rsidRPr="00CD7EE5">
        <w:rPr>
          <w:rFonts w:ascii="Arial" w:hAnsi="Arial" w:cs="Arial"/>
          <w:sz w:val="22"/>
          <w:szCs w:val="22"/>
        </w:rPr>
        <w:t xml:space="preserve"> and with families in need of early help,</w:t>
      </w:r>
      <w:r w:rsidRPr="00CD7EE5">
        <w:rPr>
          <w:rFonts w:ascii="Arial" w:hAnsi="Arial" w:cs="Arial"/>
          <w:sz w:val="22"/>
          <w:szCs w:val="22"/>
        </w:rPr>
        <w:t xml:space="preserve"> who are affected by issues of vulnerability such as social exclusion, </w:t>
      </w:r>
      <w:r w:rsidR="002E3D58" w:rsidRPr="00CD7EE5">
        <w:rPr>
          <w:rFonts w:ascii="Arial" w:hAnsi="Arial" w:cs="Arial"/>
          <w:sz w:val="22"/>
          <w:szCs w:val="22"/>
        </w:rPr>
        <w:t xml:space="preserve">radicalisation, </w:t>
      </w:r>
      <w:r w:rsidRPr="00CD7EE5">
        <w:rPr>
          <w:rFonts w:ascii="Arial" w:hAnsi="Arial" w:cs="Arial"/>
          <w:sz w:val="22"/>
          <w:szCs w:val="22"/>
        </w:rPr>
        <w:t>domestic violence, mental illness, substance misuse and parental learning disability.</w:t>
      </w:r>
    </w:p>
    <w:p w14:paraId="1B815829" w14:textId="7D7D09F4" w:rsidR="009D08F3" w:rsidRPr="008F173E" w:rsidRDefault="009D08F3" w:rsidP="00706CD4">
      <w:pPr>
        <w:numPr>
          <w:ilvl w:val="0"/>
          <w:numId w:val="19"/>
        </w:numPr>
        <w:spacing w:before="120" w:after="120" w:line="360" w:lineRule="auto"/>
        <w:rPr>
          <w:rFonts w:ascii="Arial" w:hAnsi="Arial" w:cs="Arial"/>
          <w:sz w:val="22"/>
          <w:szCs w:val="22"/>
        </w:rPr>
      </w:pPr>
      <w:r w:rsidRPr="00CD7EE5">
        <w:rPr>
          <w:rFonts w:ascii="Arial" w:hAnsi="Arial" w:cs="Arial"/>
          <w:sz w:val="22"/>
          <w:szCs w:val="22"/>
        </w:rPr>
        <w:t xml:space="preserve">These </w:t>
      </w:r>
      <w:r w:rsidRPr="008F173E">
        <w:rPr>
          <w:rFonts w:ascii="Arial" w:hAnsi="Arial" w:cs="Arial"/>
          <w:sz w:val="22"/>
          <w:szCs w:val="22"/>
        </w:rPr>
        <w:t xml:space="preserve">procedures take account of diversity and inclusion issues to promote equal treatment of children and their families and that take account of factors that affect children that arise from inequalities of race, gender, disability, language, religion, sexual </w:t>
      </w:r>
      <w:r w:rsidR="00446A70" w:rsidRPr="008F173E">
        <w:rPr>
          <w:rFonts w:ascii="Arial" w:hAnsi="Arial" w:cs="Arial"/>
          <w:sz w:val="22"/>
          <w:szCs w:val="22"/>
        </w:rPr>
        <w:t>orientation,</w:t>
      </w:r>
      <w:r w:rsidRPr="008F173E">
        <w:rPr>
          <w:rFonts w:ascii="Arial" w:hAnsi="Arial" w:cs="Arial"/>
          <w:sz w:val="22"/>
          <w:szCs w:val="22"/>
        </w:rPr>
        <w:t xml:space="preserve"> or culture. </w:t>
      </w:r>
    </w:p>
    <w:p w14:paraId="46D23321" w14:textId="77777777" w:rsidR="009D08F3" w:rsidRPr="00CD7EE5" w:rsidRDefault="009D08F3" w:rsidP="00706CD4">
      <w:pPr>
        <w:numPr>
          <w:ilvl w:val="0"/>
          <w:numId w:val="19"/>
        </w:numPr>
        <w:spacing w:before="120" w:after="120" w:line="360" w:lineRule="auto"/>
        <w:rPr>
          <w:rFonts w:ascii="Arial" w:hAnsi="Arial" w:cs="Arial"/>
          <w:sz w:val="22"/>
          <w:szCs w:val="22"/>
        </w:rPr>
      </w:pPr>
      <w:r w:rsidRPr="008F173E">
        <w:rPr>
          <w:rFonts w:ascii="Arial" w:hAnsi="Arial" w:cs="Arial"/>
          <w:sz w:val="22"/>
          <w:szCs w:val="22"/>
        </w:rPr>
        <w:t>There are procedures in place</w:t>
      </w:r>
      <w:r w:rsidRPr="00CD7EE5">
        <w:rPr>
          <w:rFonts w:ascii="Arial" w:hAnsi="Arial" w:cs="Arial"/>
          <w:sz w:val="22"/>
          <w:szCs w:val="22"/>
        </w:rPr>
        <w:t xml:space="preserve"> for record keeping, confidentiality and information sharing</w:t>
      </w:r>
      <w:r w:rsidR="00153280" w:rsidRPr="00CD7EE5">
        <w:rPr>
          <w:rFonts w:ascii="Arial" w:hAnsi="Arial" w:cs="Arial"/>
          <w:sz w:val="22"/>
          <w:szCs w:val="22"/>
        </w:rPr>
        <w:t>, which are in line with data protection requirements.</w:t>
      </w:r>
    </w:p>
    <w:p w14:paraId="6876B472" w14:textId="66631072" w:rsidR="00BC0116" w:rsidRPr="00CD7EE5" w:rsidRDefault="00C82766" w:rsidP="00706CD4">
      <w:pPr>
        <w:numPr>
          <w:ilvl w:val="0"/>
          <w:numId w:val="19"/>
        </w:numPr>
        <w:spacing w:before="120" w:after="120" w:line="360" w:lineRule="auto"/>
        <w:rPr>
          <w:rFonts w:ascii="Arial" w:hAnsi="Arial" w:cs="Arial"/>
          <w:sz w:val="22"/>
          <w:szCs w:val="22"/>
        </w:rPr>
      </w:pPr>
      <w:r>
        <w:rPr>
          <w:rFonts w:ascii="Arial" w:hAnsi="Arial" w:cs="Arial"/>
          <w:sz w:val="22"/>
          <w:szCs w:val="22"/>
        </w:rPr>
        <w:t>We</w:t>
      </w:r>
      <w:r w:rsidR="00BC0116" w:rsidRPr="00CD7EE5">
        <w:rPr>
          <w:rFonts w:ascii="Arial" w:hAnsi="Arial" w:cs="Arial"/>
          <w:sz w:val="22"/>
          <w:szCs w:val="22"/>
        </w:rPr>
        <w:t xml:space="preserve"> follow government and </w:t>
      </w:r>
      <w:r w:rsidR="00D33304">
        <w:rPr>
          <w:rFonts w:ascii="Arial" w:hAnsi="Arial" w:cs="Arial"/>
          <w:sz w:val="22"/>
          <w:szCs w:val="22"/>
        </w:rPr>
        <w:t>Local Safeguarding Partners</w:t>
      </w:r>
      <w:r w:rsidR="00BC0116" w:rsidRPr="00CD7EE5">
        <w:rPr>
          <w:rFonts w:ascii="Arial" w:hAnsi="Arial" w:cs="Arial"/>
          <w:sz w:val="22"/>
          <w:szCs w:val="22"/>
        </w:rPr>
        <w:t xml:space="preserve"> guidance in relation to extremism</w:t>
      </w:r>
      <w:r w:rsidR="004E2567" w:rsidRPr="00CD7EE5">
        <w:rPr>
          <w:rFonts w:ascii="Arial" w:hAnsi="Arial" w:cs="Arial"/>
          <w:sz w:val="22"/>
          <w:szCs w:val="22"/>
        </w:rPr>
        <w:t>.</w:t>
      </w:r>
      <w:r w:rsidR="00BC0116" w:rsidRPr="00CD7EE5">
        <w:rPr>
          <w:rFonts w:ascii="Arial" w:hAnsi="Arial" w:cs="Arial"/>
          <w:sz w:val="22"/>
          <w:szCs w:val="22"/>
        </w:rPr>
        <w:t xml:space="preserve"> </w:t>
      </w:r>
    </w:p>
    <w:p w14:paraId="2163D582" w14:textId="13494860" w:rsidR="00FE352C" w:rsidRDefault="00830F0B" w:rsidP="00706CD4">
      <w:pPr>
        <w:numPr>
          <w:ilvl w:val="0"/>
          <w:numId w:val="19"/>
        </w:numPr>
        <w:spacing w:before="120" w:after="120" w:line="360" w:lineRule="auto"/>
        <w:rPr>
          <w:rFonts w:ascii="Arial" w:hAnsi="Arial" w:cs="Arial"/>
          <w:sz w:val="22"/>
          <w:szCs w:val="22"/>
        </w:rPr>
      </w:pPr>
      <w:r>
        <w:rPr>
          <w:rFonts w:ascii="Arial" w:hAnsi="Arial" w:cs="Arial"/>
          <w:sz w:val="22"/>
          <w:szCs w:val="22"/>
        </w:rPr>
        <w:lastRenderedPageBreak/>
        <w:t>T</w:t>
      </w:r>
      <w:r w:rsidR="00FE352C" w:rsidRPr="00CD7EE5">
        <w:rPr>
          <w:rFonts w:ascii="Arial" w:hAnsi="Arial" w:cs="Arial"/>
          <w:sz w:val="22"/>
          <w:szCs w:val="22"/>
        </w:rPr>
        <w:t>he procedures of the Local Safeguarding Partners must be followed.</w:t>
      </w:r>
    </w:p>
    <w:p w14:paraId="20A5F021" w14:textId="77777777" w:rsidR="002E4587" w:rsidRPr="00CD7EE5" w:rsidRDefault="002E4587" w:rsidP="00B929A4">
      <w:pPr>
        <w:spacing w:before="120" w:after="120" w:line="360" w:lineRule="auto"/>
        <w:ind w:left="360"/>
        <w:rPr>
          <w:rFonts w:ascii="Arial" w:hAnsi="Arial" w:cs="Arial"/>
          <w:sz w:val="22"/>
          <w:szCs w:val="22"/>
        </w:rPr>
      </w:pPr>
    </w:p>
    <w:p w14:paraId="5DC06DF9" w14:textId="77777777" w:rsidR="009D08F3" w:rsidRPr="00CD7EE5" w:rsidRDefault="009D08F3" w:rsidP="00706CD4">
      <w:pPr>
        <w:spacing w:before="120" w:after="120" w:line="360" w:lineRule="auto"/>
        <w:rPr>
          <w:rFonts w:ascii="Arial" w:hAnsi="Arial" w:cs="Arial"/>
          <w:b/>
          <w:sz w:val="22"/>
          <w:szCs w:val="22"/>
        </w:rPr>
      </w:pPr>
      <w:r w:rsidRPr="00CD7EE5">
        <w:rPr>
          <w:rFonts w:ascii="Arial" w:hAnsi="Arial" w:cs="Arial"/>
          <w:b/>
          <w:sz w:val="22"/>
          <w:szCs w:val="22"/>
        </w:rPr>
        <w:t>Key Commitment 3</w:t>
      </w:r>
    </w:p>
    <w:p w14:paraId="78DF4708" w14:textId="40F3CAC1" w:rsidR="009D08F3" w:rsidRPr="00CD7EE5" w:rsidRDefault="009D08F3" w:rsidP="00706CD4">
      <w:pPr>
        <w:numPr>
          <w:ilvl w:val="0"/>
          <w:numId w:val="20"/>
        </w:numPr>
        <w:tabs>
          <w:tab w:val="num" w:pos="1084"/>
        </w:tabs>
        <w:spacing w:before="120" w:after="120" w:line="360" w:lineRule="auto"/>
        <w:ind w:left="357" w:hanging="357"/>
        <w:rPr>
          <w:rFonts w:ascii="Arial" w:hAnsi="Arial" w:cs="Arial"/>
          <w:sz w:val="22"/>
          <w:szCs w:val="22"/>
        </w:rPr>
      </w:pPr>
      <w:r w:rsidRPr="00CD7EE5">
        <w:rPr>
          <w:rFonts w:ascii="Arial" w:hAnsi="Arial" w:cs="Arial"/>
          <w:sz w:val="22"/>
          <w:szCs w:val="22"/>
        </w:rPr>
        <w:t>All staff receive adequate training in child protection matters and have access to the setting’s policy and procedure</w:t>
      </w:r>
      <w:r w:rsidR="002E3D58" w:rsidRPr="00CD7EE5">
        <w:rPr>
          <w:rFonts w:ascii="Arial" w:hAnsi="Arial" w:cs="Arial"/>
          <w:sz w:val="22"/>
          <w:szCs w:val="22"/>
        </w:rPr>
        <w:t>s</w:t>
      </w:r>
      <w:r w:rsidRPr="00CD7EE5">
        <w:rPr>
          <w:rFonts w:ascii="Arial" w:hAnsi="Arial" w:cs="Arial"/>
          <w:sz w:val="22"/>
          <w:szCs w:val="22"/>
        </w:rPr>
        <w:t xml:space="preserve"> for reporting concerns of possible abuse</w:t>
      </w:r>
      <w:r w:rsidR="00FE352C" w:rsidRPr="00CD7EE5">
        <w:rPr>
          <w:rFonts w:ascii="Arial" w:hAnsi="Arial" w:cs="Arial"/>
          <w:sz w:val="22"/>
          <w:szCs w:val="22"/>
        </w:rPr>
        <w:t xml:space="preserve"> and the safeguarding procedures of the Local Safeguarding Partners</w:t>
      </w:r>
      <w:r w:rsidR="005459F5">
        <w:rPr>
          <w:rFonts w:ascii="Arial" w:hAnsi="Arial" w:cs="Arial"/>
          <w:sz w:val="22"/>
          <w:szCs w:val="22"/>
        </w:rPr>
        <w:t>.</w:t>
      </w:r>
    </w:p>
    <w:p w14:paraId="2921CBA3" w14:textId="73B268A7" w:rsidR="009D08F3" w:rsidRPr="00CD7EE5" w:rsidRDefault="009D08F3" w:rsidP="00706CD4">
      <w:pPr>
        <w:numPr>
          <w:ilvl w:val="0"/>
          <w:numId w:val="19"/>
        </w:numPr>
        <w:spacing w:before="120" w:after="120" w:line="360" w:lineRule="auto"/>
        <w:rPr>
          <w:rFonts w:ascii="Arial" w:hAnsi="Arial" w:cs="Arial"/>
          <w:sz w:val="22"/>
          <w:szCs w:val="22"/>
        </w:rPr>
      </w:pPr>
      <w:r w:rsidRPr="00CD7EE5">
        <w:rPr>
          <w:rFonts w:ascii="Arial" w:hAnsi="Arial" w:cs="Arial"/>
          <w:sz w:val="22"/>
          <w:szCs w:val="22"/>
        </w:rPr>
        <w:t>All staff have adequate information on issues affecting vulnerability in familie</w:t>
      </w:r>
      <w:r w:rsidR="00021D54" w:rsidRPr="00CD7EE5">
        <w:rPr>
          <w:rFonts w:ascii="Arial" w:hAnsi="Arial" w:cs="Arial"/>
          <w:sz w:val="22"/>
          <w:szCs w:val="22"/>
        </w:rPr>
        <w:t xml:space="preserve">s such </w:t>
      </w:r>
      <w:r w:rsidRPr="00CD7EE5">
        <w:rPr>
          <w:rFonts w:ascii="Arial" w:hAnsi="Arial" w:cs="Arial"/>
          <w:sz w:val="22"/>
          <w:szCs w:val="22"/>
        </w:rPr>
        <w:t>as social exclusion, domestic violence, mental illness, substance misuse and parental learning disability</w:t>
      </w:r>
      <w:r w:rsidR="00137FB4">
        <w:rPr>
          <w:rFonts w:ascii="Arial" w:hAnsi="Arial" w:cs="Arial"/>
          <w:sz w:val="22"/>
          <w:szCs w:val="22"/>
        </w:rPr>
        <w:t>,</w:t>
      </w:r>
      <w:r w:rsidRPr="00CD7EE5">
        <w:rPr>
          <w:rFonts w:ascii="Arial" w:hAnsi="Arial" w:cs="Arial"/>
          <w:sz w:val="22"/>
          <w:szCs w:val="22"/>
        </w:rPr>
        <w:t xml:space="preserve"> together with training that takes account of factors that affect children that arise from inequalities of race, gender, disability, language, religion, sexual </w:t>
      </w:r>
      <w:r w:rsidR="00446A70" w:rsidRPr="00CD7EE5">
        <w:rPr>
          <w:rFonts w:ascii="Arial" w:hAnsi="Arial" w:cs="Arial"/>
          <w:sz w:val="22"/>
          <w:szCs w:val="22"/>
        </w:rPr>
        <w:t>orientation,</w:t>
      </w:r>
      <w:r w:rsidRPr="00CD7EE5">
        <w:rPr>
          <w:rFonts w:ascii="Arial" w:hAnsi="Arial" w:cs="Arial"/>
          <w:sz w:val="22"/>
          <w:szCs w:val="22"/>
        </w:rPr>
        <w:t xml:space="preserve"> or culture. </w:t>
      </w:r>
    </w:p>
    <w:p w14:paraId="2C9AD397" w14:textId="1E65C296" w:rsidR="009D08F3" w:rsidRPr="00CD7EE5" w:rsidRDefault="00137FB4" w:rsidP="00706CD4">
      <w:pPr>
        <w:numPr>
          <w:ilvl w:val="0"/>
          <w:numId w:val="20"/>
        </w:numPr>
        <w:tabs>
          <w:tab w:val="num" w:pos="1084"/>
        </w:tabs>
        <w:spacing w:before="120" w:after="120" w:line="360" w:lineRule="auto"/>
        <w:ind w:left="357" w:hanging="357"/>
        <w:rPr>
          <w:rFonts w:ascii="Arial" w:hAnsi="Arial" w:cs="Arial"/>
          <w:i/>
          <w:sz w:val="22"/>
          <w:szCs w:val="22"/>
        </w:rPr>
      </w:pPr>
      <w:r>
        <w:rPr>
          <w:rFonts w:ascii="Arial" w:hAnsi="Arial" w:cs="Arial"/>
          <w:sz w:val="22"/>
          <w:szCs w:val="22"/>
        </w:rPr>
        <w:t>We use</w:t>
      </w:r>
      <w:r w:rsidR="009D08F3" w:rsidRPr="00CD7EE5">
        <w:rPr>
          <w:rFonts w:ascii="Arial" w:hAnsi="Arial" w:cs="Arial"/>
          <w:sz w:val="22"/>
          <w:szCs w:val="22"/>
        </w:rPr>
        <w:t xml:space="preserve"> </w:t>
      </w:r>
      <w:r w:rsidR="009D08F3" w:rsidRPr="008F173E">
        <w:rPr>
          <w:rFonts w:ascii="Arial" w:hAnsi="Arial" w:cs="Arial"/>
          <w:sz w:val="22"/>
          <w:szCs w:val="22"/>
        </w:rPr>
        <w:t>available curriculum materials for</w:t>
      </w:r>
      <w:r w:rsidR="009D08F3" w:rsidRPr="00CD7EE5">
        <w:rPr>
          <w:rFonts w:ascii="Arial" w:hAnsi="Arial" w:cs="Arial"/>
          <w:sz w:val="22"/>
          <w:szCs w:val="22"/>
        </w:rPr>
        <w:t xml:space="preserve"> young children, taking account of information in the Early Years Foundation Stage, that enable children to be </w:t>
      </w:r>
      <w:r w:rsidR="009D08F3" w:rsidRPr="00CD7EE5">
        <w:rPr>
          <w:rFonts w:ascii="Arial" w:hAnsi="Arial" w:cs="Arial"/>
          <w:i/>
          <w:sz w:val="22"/>
          <w:szCs w:val="22"/>
        </w:rPr>
        <w:t xml:space="preserve">strong, </w:t>
      </w:r>
      <w:r w:rsidR="00446A70" w:rsidRPr="00CD7EE5">
        <w:rPr>
          <w:rFonts w:ascii="Arial" w:hAnsi="Arial" w:cs="Arial"/>
          <w:i/>
          <w:sz w:val="22"/>
          <w:szCs w:val="22"/>
        </w:rPr>
        <w:t>resilient,</w:t>
      </w:r>
      <w:r w:rsidR="009D08F3" w:rsidRPr="00CD7EE5">
        <w:rPr>
          <w:rFonts w:ascii="Arial" w:hAnsi="Arial" w:cs="Arial"/>
          <w:i/>
          <w:sz w:val="22"/>
          <w:szCs w:val="22"/>
        </w:rPr>
        <w:t xml:space="preserve"> </w:t>
      </w:r>
      <w:r w:rsidR="009D08F3" w:rsidRPr="00CD7EE5">
        <w:rPr>
          <w:rFonts w:ascii="Arial" w:hAnsi="Arial" w:cs="Arial"/>
          <w:sz w:val="22"/>
          <w:szCs w:val="22"/>
        </w:rPr>
        <w:t>and</w:t>
      </w:r>
      <w:r w:rsidR="009D08F3" w:rsidRPr="00CD7EE5">
        <w:rPr>
          <w:rFonts w:ascii="Arial" w:hAnsi="Arial" w:cs="Arial"/>
          <w:i/>
          <w:sz w:val="22"/>
          <w:szCs w:val="22"/>
        </w:rPr>
        <w:t xml:space="preserve"> listened to.</w:t>
      </w:r>
    </w:p>
    <w:p w14:paraId="228C9938" w14:textId="22213D88" w:rsidR="00390FD7" w:rsidRPr="00CD7EE5" w:rsidRDefault="00BC0116" w:rsidP="00706CD4">
      <w:pPr>
        <w:numPr>
          <w:ilvl w:val="0"/>
          <w:numId w:val="20"/>
        </w:numPr>
        <w:tabs>
          <w:tab w:val="num" w:pos="1084"/>
        </w:tabs>
        <w:spacing w:before="120" w:after="120" w:line="360" w:lineRule="auto"/>
        <w:ind w:left="357" w:hanging="357"/>
        <w:rPr>
          <w:rFonts w:ascii="Arial" w:hAnsi="Arial" w:cs="Arial"/>
          <w:i/>
          <w:sz w:val="22"/>
          <w:szCs w:val="22"/>
        </w:rPr>
      </w:pPr>
      <w:r w:rsidRPr="00CD7EE5">
        <w:rPr>
          <w:rFonts w:ascii="Arial" w:hAnsi="Arial" w:cs="Arial"/>
          <w:sz w:val="22"/>
          <w:szCs w:val="22"/>
        </w:rPr>
        <w:t xml:space="preserve">All services seek to build the emotional and social skills of children and young people who are service users in an </w:t>
      </w:r>
      <w:r w:rsidR="00446A70" w:rsidRPr="00CD7EE5">
        <w:rPr>
          <w:rFonts w:ascii="Arial" w:hAnsi="Arial" w:cs="Arial"/>
          <w:sz w:val="22"/>
          <w:szCs w:val="22"/>
        </w:rPr>
        <w:t>age-appropriate</w:t>
      </w:r>
      <w:r w:rsidRPr="00CD7EE5">
        <w:rPr>
          <w:rFonts w:ascii="Arial" w:hAnsi="Arial" w:cs="Arial"/>
          <w:sz w:val="22"/>
          <w:szCs w:val="22"/>
        </w:rPr>
        <w:t xml:space="preserve"> way, including increasing their understanding of how to stay safe.</w:t>
      </w:r>
    </w:p>
    <w:p w14:paraId="781C1AA3" w14:textId="3EF88698" w:rsidR="00FE352C" w:rsidRPr="00047936" w:rsidRDefault="00BA03CF" w:rsidP="00706CD4">
      <w:pPr>
        <w:numPr>
          <w:ilvl w:val="0"/>
          <w:numId w:val="20"/>
        </w:numPr>
        <w:tabs>
          <w:tab w:val="num" w:pos="1084"/>
        </w:tabs>
        <w:spacing w:before="120" w:after="120" w:line="360" w:lineRule="auto"/>
        <w:ind w:left="357" w:hanging="357"/>
        <w:rPr>
          <w:rFonts w:ascii="Arial" w:hAnsi="Arial" w:cs="Arial"/>
          <w:i/>
          <w:sz w:val="22"/>
          <w:szCs w:val="22"/>
        </w:rPr>
      </w:pPr>
      <w:r>
        <w:rPr>
          <w:rFonts w:ascii="Arial" w:hAnsi="Arial" w:cs="Arial"/>
          <w:sz w:val="22"/>
          <w:szCs w:val="22"/>
        </w:rPr>
        <w:t>We</w:t>
      </w:r>
      <w:r w:rsidR="00FE352C" w:rsidRPr="00CD7EE5">
        <w:rPr>
          <w:rFonts w:ascii="Arial" w:hAnsi="Arial" w:cs="Arial"/>
          <w:sz w:val="22"/>
          <w:szCs w:val="22"/>
        </w:rPr>
        <w:t xml:space="preserve"> adhere to the EYFS </w:t>
      </w:r>
      <w:r>
        <w:rPr>
          <w:rFonts w:ascii="Arial" w:hAnsi="Arial" w:cs="Arial"/>
          <w:sz w:val="22"/>
          <w:szCs w:val="22"/>
        </w:rPr>
        <w:t>S</w:t>
      </w:r>
      <w:r w:rsidR="00FE352C" w:rsidRPr="00CD7EE5">
        <w:rPr>
          <w:rFonts w:ascii="Arial" w:hAnsi="Arial" w:cs="Arial"/>
          <w:sz w:val="22"/>
          <w:szCs w:val="22"/>
        </w:rPr>
        <w:t xml:space="preserve">afeguarding and </w:t>
      </w:r>
      <w:r>
        <w:rPr>
          <w:rFonts w:ascii="Arial" w:hAnsi="Arial" w:cs="Arial"/>
          <w:sz w:val="22"/>
          <w:szCs w:val="22"/>
        </w:rPr>
        <w:t>W</w:t>
      </w:r>
      <w:r w:rsidR="00FE352C" w:rsidRPr="00CD7EE5">
        <w:rPr>
          <w:rFonts w:ascii="Arial" w:hAnsi="Arial" w:cs="Arial"/>
          <w:sz w:val="22"/>
          <w:szCs w:val="22"/>
        </w:rPr>
        <w:t>elfare requirements.</w:t>
      </w:r>
    </w:p>
    <w:p w14:paraId="5CA1884F" w14:textId="2EA30206" w:rsidR="00047936" w:rsidRPr="00663AF3" w:rsidRDefault="00A104C4" w:rsidP="00706CD4">
      <w:pPr>
        <w:numPr>
          <w:ilvl w:val="0"/>
          <w:numId w:val="20"/>
        </w:numPr>
        <w:tabs>
          <w:tab w:val="num" w:pos="1084"/>
        </w:tabs>
        <w:spacing w:before="120" w:after="120" w:line="360" w:lineRule="auto"/>
        <w:ind w:left="357" w:hanging="357"/>
        <w:rPr>
          <w:rFonts w:ascii="Arial" w:hAnsi="Arial" w:cs="Arial"/>
          <w:i/>
          <w:sz w:val="22"/>
          <w:szCs w:val="22"/>
        </w:rPr>
      </w:pPr>
      <w:r>
        <w:rPr>
          <w:rFonts w:ascii="Arial" w:hAnsi="Arial" w:cs="Arial"/>
          <w:sz w:val="22"/>
          <w:szCs w:val="22"/>
        </w:rPr>
        <w:t>The layout of the building and rooms used allows for constant supervision. No child is left alone</w:t>
      </w:r>
      <w:r w:rsidR="00265F45">
        <w:rPr>
          <w:rFonts w:ascii="Arial" w:hAnsi="Arial" w:cs="Arial"/>
          <w:sz w:val="22"/>
          <w:szCs w:val="22"/>
        </w:rPr>
        <w:t xml:space="preserve"> with staff in a one to one situation without being within sight and</w:t>
      </w:r>
      <w:r w:rsidR="00F7783F">
        <w:rPr>
          <w:rFonts w:ascii="Arial" w:hAnsi="Arial" w:cs="Arial"/>
          <w:sz w:val="22"/>
          <w:szCs w:val="22"/>
        </w:rPr>
        <w:t>/or</w:t>
      </w:r>
      <w:r w:rsidR="00265F45">
        <w:rPr>
          <w:rFonts w:ascii="Arial" w:hAnsi="Arial" w:cs="Arial"/>
          <w:sz w:val="22"/>
          <w:szCs w:val="22"/>
        </w:rPr>
        <w:t xml:space="preserve"> hearing</w:t>
      </w:r>
      <w:r w:rsidR="00A51CF0">
        <w:rPr>
          <w:rFonts w:ascii="Arial" w:hAnsi="Arial" w:cs="Arial"/>
          <w:sz w:val="22"/>
          <w:szCs w:val="22"/>
        </w:rPr>
        <w:t xml:space="preserve"> of other staff. </w:t>
      </w:r>
      <w:r w:rsidR="00976790">
        <w:rPr>
          <w:rFonts w:ascii="Arial" w:hAnsi="Arial" w:cs="Arial"/>
          <w:sz w:val="22"/>
          <w:szCs w:val="22"/>
        </w:rPr>
        <w:t xml:space="preserve">Ratios are adhered to per EYFS framework and Ofsted guidance. </w:t>
      </w:r>
    </w:p>
    <w:p w14:paraId="04D7CD37" w14:textId="77777777" w:rsidR="009D08F3" w:rsidRPr="00CD7EE5" w:rsidRDefault="009D08F3" w:rsidP="00706CD4">
      <w:pPr>
        <w:pStyle w:val="Heading6"/>
        <w:spacing w:before="120" w:after="120" w:line="360" w:lineRule="auto"/>
        <w:rPr>
          <w:rFonts w:ascii="Arial" w:hAnsi="Arial" w:cs="Arial"/>
          <w:b/>
          <w:i w:val="0"/>
          <w:color w:val="auto"/>
        </w:rPr>
      </w:pPr>
      <w:r w:rsidRPr="00CD7EE5">
        <w:rPr>
          <w:rFonts w:ascii="Arial" w:hAnsi="Arial" w:cs="Arial"/>
          <w:b/>
          <w:i w:val="0"/>
          <w:color w:val="auto"/>
        </w:rPr>
        <w:t>Legal references</w:t>
      </w:r>
    </w:p>
    <w:p w14:paraId="629F0D08" w14:textId="77777777" w:rsidR="009D08F3" w:rsidRPr="00B30505" w:rsidRDefault="009D08F3" w:rsidP="00706CD4">
      <w:pPr>
        <w:pStyle w:val="Heading6"/>
        <w:spacing w:before="120" w:after="120" w:line="360" w:lineRule="auto"/>
        <w:rPr>
          <w:rFonts w:ascii="Arial" w:hAnsi="Arial" w:cs="Arial"/>
          <w:iCs w:val="0"/>
          <w:color w:val="auto"/>
        </w:rPr>
      </w:pPr>
      <w:r w:rsidRPr="00B30505">
        <w:rPr>
          <w:rFonts w:ascii="Arial" w:hAnsi="Arial" w:cs="Arial"/>
          <w:iCs w:val="0"/>
          <w:color w:val="auto"/>
        </w:rPr>
        <w:t>Primary legislation</w:t>
      </w:r>
    </w:p>
    <w:p w14:paraId="67668302" w14:textId="3A2BF5A0" w:rsidR="009D08F3" w:rsidRPr="00D231BB" w:rsidRDefault="009D08F3" w:rsidP="00706CD4">
      <w:pPr>
        <w:spacing w:before="120" w:after="120" w:line="360" w:lineRule="auto"/>
        <w:rPr>
          <w:rFonts w:ascii="Arial" w:hAnsi="Arial" w:cs="Arial"/>
          <w:sz w:val="22"/>
          <w:szCs w:val="22"/>
        </w:rPr>
      </w:pPr>
      <w:r w:rsidRPr="00D231BB">
        <w:rPr>
          <w:rFonts w:ascii="Arial" w:hAnsi="Arial" w:cs="Arial"/>
          <w:sz w:val="22"/>
          <w:szCs w:val="22"/>
        </w:rPr>
        <w:t>Children Act 1989 – s 47</w:t>
      </w:r>
    </w:p>
    <w:p w14:paraId="378D9967" w14:textId="437ACC7F" w:rsidR="009D08F3" w:rsidRPr="00D231BB" w:rsidRDefault="009D08F3" w:rsidP="00706CD4">
      <w:pPr>
        <w:spacing w:before="120" w:after="120" w:line="360" w:lineRule="auto"/>
        <w:rPr>
          <w:rFonts w:ascii="Arial" w:hAnsi="Arial" w:cs="Arial"/>
          <w:sz w:val="22"/>
          <w:szCs w:val="22"/>
        </w:rPr>
      </w:pPr>
      <w:r w:rsidRPr="00D231BB">
        <w:rPr>
          <w:rFonts w:ascii="Arial" w:hAnsi="Arial" w:cs="Arial"/>
          <w:sz w:val="22"/>
          <w:szCs w:val="22"/>
        </w:rPr>
        <w:t>Protection of Children Act 1999</w:t>
      </w:r>
    </w:p>
    <w:p w14:paraId="15F8DCCE" w14:textId="77777777" w:rsidR="00396612" w:rsidRDefault="00396612" w:rsidP="00706CD4">
      <w:pPr>
        <w:autoSpaceDE w:val="0"/>
        <w:autoSpaceDN w:val="0"/>
        <w:adjustRightInd w:val="0"/>
        <w:spacing w:before="120" w:after="120" w:line="360" w:lineRule="auto"/>
        <w:rPr>
          <w:rFonts w:ascii="Arial" w:hAnsi="Arial" w:cs="Arial"/>
          <w:b/>
          <w:sz w:val="22"/>
          <w:szCs w:val="22"/>
        </w:rPr>
      </w:pPr>
      <w:r w:rsidRPr="00D231BB">
        <w:rPr>
          <w:rFonts w:ascii="Arial" w:hAnsi="Arial" w:cs="Arial"/>
          <w:sz w:val="22"/>
          <w:szCs w:val="22"/>
          <w:lang w:val="en-US"/>
        </w:rPr>
        <w:t>Care Act 2014</w:t>
      </w:r>
    </w:p>
    <w:p w14:paraId="38279A5F" w14:textId="44D9F583" w:rsidR="009D08F3" w:rsidRPr="00D231BB" w:rsidRDefault="002E3D58" w:rsidP="00706CD4">
      <w:pPr>
        <w:spacing w:before="120" w:after="120" w:line="360" w:lineRule="auto"/>
        <w:rPr>
          <w:rFonts w:ascii="Arial" w:hAnsi="Arial" w:cs="Arial"/>
          <w:sz w:val="22"/>
          <w:szCs w:val="22"/>
        </w:rPr>
      </w:pPr>
      <w:r w:rsidRPr="00D231BB">
        <w:rPr>
          <w:rFonts w:ascii="Arial" w:hAnsi="Arial" w:cs="Arial"/>
          <w:sz w:val="22"/>
          <w:szCs w:val="22"/>
        </w:rPr>
        <w:t xml:space="preserve">Children Act </w:t>
      </w:r>
      <w:r w:rsidR="009D08F3" w:rsidRPr="00D231BB">
        <w:rPr>
          <w:rFonts w:ascii="Arial" w:hAnsi="Arial" w:cs="Arial"/>
          <w:sz w:val="22"/>
          <w:szCs w:val="22"/>
        </w:rPr>
        <w:t>2004 s11</w:t>
      </w:r>
    </w:p>
    <w:p w14:paraId="45AF2D4E" w14:textId="78AC7CA7" w:rsidR="00021F53" w:rsidRPr="00D231BB" w:rsidRDefault="00021F53" w:rsidP="00706CD4">
      <w:pPr>
        <w:spacing w:before="120" w:after="120" w:line="360" w:lineRule="auto"/>
        <w:rPr>
          <w:rFonts w:ascii="Arial" w:hAnsi="Arial" w:cs="Arial"/>
          <w:sz w:val="22"/>
          <w:szCs w:val="22"/>
        </w:rPr>
      </w:pPr>
      <w:r w:rsidRPr="00D231BB">
        <w:rPr>
          <w:rFonts w:ascii="Arial" w:hAnsi="Arial" w:cs="Arial"/>
          <w:sz w:val="22"/>
          <w:szCs w:val="22"/>
        </w:rPr>
        <w:t>Children and Social Work Act 2017</w:t>
      </w:r>
    </w:p>
    <w:p w14:paraId="1C57E68C" w14:textId="3404B2FD" w:rsidR="009D08F3" w:rsidRPr="00D231BB" w:rsidRDefault="009D08F3" w:rsidP="00706CD4">
      <w:pPr>
        <w:spacing w:before="120" w:after="120" w:line="360" w:lineRule="auto"/>
        <w:rPr>
          <w:rFonts w:ascii="Arial" w:hAnsi="Arial" w:cs="Arial"/>
          <w:sz w:val="22"/>
          <w:szCs w:val="22"/>
        </w:rPr>
      </w:pPr>
      <w:r w:rsidRPr="00D231BB">
        <w:rPr>
          <w:rFonts w:ascii="Arial" w:hAnsi="Arial" w:cs="Arial"/>
          <w:sz w:val="22"/>
          <w:szCs w:val="22"/>
        </w:rPr>
        <w:t>Safeguarding Vulnerable Groups Act 2006</w:t>
      </w:r>
    </w:p>
    <w:p w14:paraId="77492D51" w14:textId="221F1681" w:rsidR="004B1276" w:rsidRPr="00D231BB" w:rsidRDefault="004B1276" w:rsidP="00706CD4">
      <w:pPr>
        <w:spacing w:before="120" w:after="120" w:line="360" w:lineRule="auto"/>
        <w:rPr>
          <w:rFonts w:ascii="Arial" w:hAnsi="Arial" w:cs="Arial"/>
          <w:sz w:val="22"/>
          <w:szCs w:val="22"/>
        </w:rPr>
      </w:pPr>
      <w:r w:rsidRPr="00D231BB">
        <w:rPr>
          <w:rFonts w:ascii="Arial" w:hAnsi="Arial" w:cs="Arial"/>
          <w:sz w:val="22"/>
          <w:szCs w:val="22"/>
        </w:rPr>
        <w:t>Counter</w:t>
      </w:r>
      <w:r w:rsidR="00EB7CBC" w:rsidRPr="00D231BB">
        <w:rPr>
          <w:rFonts w:ascii="Arial" w:hAnsi="Arial" w:cs="Arial"/>
          <w:sz w:val="22"/>
          <w:szCs w:val="22"/>
        </w:rPr>
        <w:t>-</w:t>
      </w:r>
      <w:r w:rsidRPr="00D231BB">
        <w:rPr>
          <w:rFonts w:ascii="Arial" w:hAnsi="Arial" w:cs="Arial"/>
          <w:sz w:val="22"/>
          <w:szCs w:val="22"/>
        </w:rPr>
        <w:t>Terrorism and Security Act 2015</w:t>
      </w:r>
    </w:p>
    <w:p w14:paraId="4832C9B7" w14:textId="33EB4727" w:rsidR="00EA66DB" w:rsidRPr="00D231BB" w:rsidRDefault="00EB7CBC" w:rsidP="00706CD4">
      <w:pPr>
        <w:spacing w:before="120" w:after="120" w:line="360" w:lineRule="auto"/>
        <w:rPr>
          <w:rFonts w:ascii="Arial" w:hAnsi="Arial" w:cs="Arial"/>
          <w:sz w:val="22"/>
          <w:szCs w:val="22"/>
        </w:rPr>
      </w:pPr>
      <w:r w:rsidRPr="00D231BB">
        <w:rPr>
          <w:rFonts w:ascii="Arial" w:hAnsi="Arial" w:cs="Arial"/>
          <w:sz w:val="22"/>
          <w:szCs w:val="22"/>
        </w:rPr>
        <w:t>General Data Pro</w:t>
      </w:r>
      <w:r w:rsidR="005E29D2">
        <w:rPr>
          <w:rFonts w:ascii="Arial" w:hAnsi="Arial" w:cs="Arial"/>
          <w:sz w:val="22"/>
          <w:szCs w:val="22"/>
        </w:rPr>
        <w:t>t</w:t>
      </w:r>
      <w:r w:rsidRPr="00D231BB">
        <w:rPr>
          <w:rFonts w:ascii="Arial" w:hAnsi="Arial" w:cs="Arial"/>
          <w:sz w:val="22"/>
          <w:szCs w:val="22"/>
        </w:rPr>
        <w:t xml:space="preserve">ection Regulation </w:t>
      </w:r>
      <w:r w:rsidR="00EA66DB" w:rsidRPr="00D231BB">
        <w:rPr>
          <w:rFonts w:ascii="Arial" w:hAnsi="Arial" w:cs="Arial"/>
          <w:sz w:val="22"/>
          <w:szCs w:val="22"/>
        </w:rPr>
        <w:t>2018</w:t>
      </w:r>
    </w:p>
    <w:p w14:paraId="4E575C0C" w14:textId="77777777" w:rsidR="00021F53" w:rsidRPr="00D231BB" w:rsidRDefault="00021F53" w:rsidP="00706CD4">
      <w:pPr>
        <w:spacing w:before="120" w:after="120" w:line="360" w:lineRule="auto"/>
        <w:rPr>
          <w:rFonts w:ascii="Arial" w:hAnsi="Arial" w:cs="Arial"/>
          <w:sz w:val="22"/>
          <w:szCs w:val="22"/>
        </w:rPr>
      </w:pPr>
      <w:r w:rsidRPr="00D231BB">
        <w:rPr>
          <w:rFonts w:ascii="Arial" w:hAnsi="Arial" w:cs="Arial"/>
          <w:sz w:val="22"/>
          <w:szCs w:val="22"/>
        </w:rPr>
        <w:t>Data Protection Act 2018</w:t>
      </w:r>
    </w:p>
    <w:p w14:paraId="15FB30CF" w14:textId="77777777" w:rsidR="00021F53" w:rsidRPr="00D231BB" w:rsidRDefault="00021F53" w:rsidP="00706CD4">
      <w:pPr>
        <w:spacing w:before="120" w:after="120" w:line="360" w:lineRule="auto"/>
        <w:rPr>
          <w:rFonts w:ascii="Arial" w:hAnsi="Arial" w:cs="Arial"/>
          <w:sz w:val="22"/>
          <w:szCs w:val="22"/>
        </w:rPr>
      </w:pPr>
      <w:r w:rsidRPr="00D231BB">
        <w:rPr>
          <w:rFonts w:ascii="Arial" w:hAnsi="Arial" w:cs="Arial"/>
          <w:sz w:val="22"/>
          <w:szCs w:val="22"/>
        </w:rPr>
        <w:t>Modern Slavery Act 2015</w:t>
      </w:r>
    </w:p>
    <w:p w14:paraId="2A505AF7" w14:textId="77777777" w:rsidR="00021F53" w:rsidRPr="00D231BB" w:rsidRDefault="00021F53" w:rsidP="00706CD4">
      <w:pPr>
        <w:spacing w:before="120" w:after="120" w:line="360" w:lineRule="auto"/>
        <w:rPr>
          <w:rFonts w:ascii="Arial" w:hAnsi="Arial" w:cs="Arial"/>
          <w:sz w:val="22"/>
          <w:szCs w:val="22"/>
        </w:rPr>
      </w:pPr>
      <w:r w:rsidRPr="00D231BB">
        <w:rPr>
          <w:rFonts w:ascii="Arial" w:hAnsi="Arial" w:cs="Arial"/>
          <w:sz w:val="22"/>
          <w:szCs w:val="22"/>
        </w:rPr>
        <w:t>Sexual Offences Act 2003</w:t>
      </w:r>
    </w:p>
    <w:p w14:paraId="4A52A522" w14:textId="77777777" w:rsidR="00FE352C" w:rsidRPr="00D231BB" w:rsidRDefault="00FE352C" w:rsidP="00706CD4">
      <w:pPr>
        <w:spacing w:before="120" w:after="120" w:line="360" w:lineRule="auto"/>
        <w:rPr>
          <w:rFonts w:ascii="Arial" w:hAnsi="Arial" w:cs="Arial"/>
          <w:sz w:val="22"/>
          <w:szCs w:val="22"/>
        </w:rPr>
      </w:pPr>
      <w:r w:rsidRPr="00D231BB">
        <w:rPr>
          <w:rFonts w:ascii="Arial" w:hAnsi="Arial" w:cs="Arial"/>
          <w:sz w:val="22"/>
          <w:szCs w:val="22"/>
        </w:rPr>
        <w:t>Serious Crime Act 2015</w:t>
      </w:r>
    </w:p>
    <w:p w14:paraId="45BF4278" w14:textId="2A4DB51C" w:rsidR="00396612" w:rsidRDefault="00396612" w:rsidP="00706CD4">
      <w:pPr>
        <w:spacing w:before="120" w:after="120" w:line="360" w:lineRule="auto"/>
        <w:rPr>
          <w:rFonts w:ascii="Arial" w:hAnsi="Arial" w:cs="Arial"/>
          <w:sz w:val="22"/>
          <w:szCs w:val="22"/>
        </w:rPr>
      </w:pPr>
      <w:r w:rsidRPr="001E6A3B">
        <w:rPr>
          <w:rFonts w:ascii="Arial" w:hAnsi="Arial" w:cs="Arial"/>
          <w:sz w:val="22"/>
          <w:szCs w:val="22"/>
        </w:rPr>
        <w:lastRenderedPageBreak/>
        <w:t>Criminal Justice and Court Services Act (2000)</w:t>
      </w:r>
    </w:p>
    <w:p w14:paraId="5565D893" w14:textId="77777777" w:rsidR="00396612" w:rsidRPr="00A11351" w:rsidRDefault="00396612" w:rsidP="00706CD4">
      <w:pPr>
        <w:spacing w:before="120" w:after="120" w:line="360" w:lineRule="auto"/>
        <w:rPr>
          <w:rFonts w:ascii="Arial" w:hAnsi="Arial" w:cs="Arial"/>
          <w:sz w:val="22"/>
          <w:szCs w:val="22"/>
        </w:rPr>
      </w:pPr>
      <w:r w:rsidRPr="00A11351">
        <w:rPr>
          <w:rFonts w:ascii="Arial" w:hAnsi="Arial" w:cs="Arial"/>
          <w:sz w:val="22"/>
          <w:szCs w:val="22"/>
        </w:rPr>
        <w:t>Human Rights Act (199</w:t>
      </w:r>
      <w:r>
        <w:rPr>
          <w:rFonts w:ascii="Arial" w:hAnsi="Arial" w:cs="Arial"/>
          <w:sz w:val="22"/>
          <w:szCs w:val="22"/>
        </w:rPr>
        <w:t>8</w:t>
      </w:r>
      <w:r w:rsidRPr="00A11351">
        <w:rPr>
          <w:rFonts w:ascii="Arial" w:hAnsi="Arial" w:cs="Arial"/>
          <w:sz w:val="22"/>
          <w:szCs w:val="22"/>
        </w:rPr>
        <w:t>)</w:t>
      </w:r>
    </w:p>
    <w:p w14:paraId="3F325738" w14:textId="77777777" w:rsidR="00396612" w:rsidRPr="00D231BB" w:rsidRDefault="00396612" w:rsidP="00706CD4">
      <w:pPr>
        <w:spacing w:before="120" w:after="120" w:line="360" w:lineRule="auto"/>
        <w:rPr>
          <w:rFonts w:ascii="Arial" w:hAnsi="Arial" w:cs="Arial"/>
          <w:sz w:val="22"/>
          <w:szCs w:val="22"/>
        </w:rPr>
      </w:pPr>
      <w:r w:rsidRPr="00D231BB">
        <w:rPr>
          <w:rFonts w:ascii="Arial" w:hAnsi="Arial" w:cs="Arial"/>
          <w:sz w:val="22"/>
          <w:szCs w:val="22"/>
        </w:rPr>
        <w:t>Equalities Act (2006)</w:t>
      </w:r>
    </w:p>
    <w:p w14:paraId="0948D4B1" w14:textId="77777777" w:rsidR="00396612" w:rsidRPr="00D231BB" w:rsidRDefault="00396612" w:rsidP="00706CD4">
      <w:pPr>
        <w:spacing w:before="120" w:after="120" w:line="360" w:lineRule="auto"/>
        <w:rPr>
          <w:rFonts w:ascii="Arial" w:hAnsi="Arial" w:cs="Arial"/>
          <w:sz w:val="22"/>
          <w:szCs w:val="22"/>
        </w:rPr>
      </w:pPr>
      <w:r w:rsidRPr="00D231BB">
        <w:rPr>
          <w:rFonts w:ascii="Arial" w:hAnsi="Arial" w:cs="Arial"/>
          <w:sz w:val="22"/>
          <w:szCs w:val="22"/>
        </w:rPr>
        <w:t>Equalities Act (2010)</w:t>
      </w:r>
    </w:p>
    <w:p w14:paraId="4A143981" w14:textId="77777777" w:rsidR="00396612" w:rsidRPr="00D231BB" w:rsidRDefault="00396612" w:rsidP="00706CD4">
      <w:pPr>
        <w:spacing w:before="120" w:after="120" w:line="360" w:lineRule="auto"/>
        <w:rPr>
          <w:rFonts w:ascii="Arial" w:hAnsi="Arial" w:cs="Arial"/>
          <w:sz w:val="22"/>
          <w:szCs w:val="22"/>
        </w:rPr>
      </w:pPr>
      <w:r w:rsidRPr="00D231BB">
        <w:rPr>
          <w:rFonts w:ascii="Arial" w:hAnsi="Arial" w:cs="Arial"/>
          <w:sz w:val="22"/>
          <w:szCs w:val="22"/>
        </w:rPr>
        <w:t>Disability Discrimination Act (1995)</w:t>
      </w:r>
    </w:p>
    <w:p w14:paraId="04EEF457" w14:textId="77777777" w:rsidR="00396612" w:rsidRPr="0025567C" w:rsidRDefault="00396612" w:rsidP="00706CD4">
      <w:pPr>
        <w:spacing w:before="120" w:after="120" w:line="360" w:lineRule="auto"/>
        <w:rPr>
          <w:rFonts w:ascii="Arial" w:hAnsi="Arial" w:cs="Arial"/>
          <w:sz w:val="22"/>
          <w:szCs w:val="22"/>
        </w:rPr>
      </w:pPr>
      <w:r w:rsidRPr="00D231BB">
        <w:rPr>
          <w:rFonts w:ascii="Arial" w:hAnsi="Arial" w:cs="Arial"/>
          <w:sz w:val="22"/>
          <w:szCs w:val="22"/>
        </w:rPr>
        <w:t>Data Protection Act (</w:t>
      </w:r>
      <w:r>
        <w:rPr>
          <w:rFonts w:ascii="Arial" w:hAnsi="Arial" w:cs="Arial"/>
          <w:sz w:val="22"/>
          <w:szCs w:val="22"/>
        </w:rPr>
        <w:t>2018</w:t>
      </w:r>
      <w:r w:rsidRPr="0025567C">
        <w:rPr>
          <w:rFonts w:ascii="Arial" w:hAnsi="Arial" w:cs="Arial"/>
          <w:sz w:val="22"/>
          <w:szCs w:val="22"/>
        </w:rPr>
        <w:t>)</w:t>
      </w:r>
    </w:p>
    <w:p w14:paraId="5E20655A" w14:textId="77777777" w:rsidR="00396612" w:rsidRPr="00EF14C8" w:rsidRDefault="00396612" w:rsidP="00706CD4">
      <w:pPr>
        <w:spacing w:before="120" w:after="120" w:line="360" w:lineRule="auto"/>
        <w:rPr>
          <w:rFonts w:ascii="Arial" w:hAnsi="Arial" w:cs="Arial"/>
          <w:sz w:val="22"/>
          <w:szCs w:val="22"/>
        </w:rPr>
      </w:pPr>
      <w:r w:rsidRPr="00EF14C8">
        <w:rPr>
          <w:rFonts w:ascii="Arial" w:hAnsi="Arial" w:cs="Arial"/>
          <w:sz w:val="22"/>
          <w:szCs w:val="22"/>
        </w:rPr>
        <w:t>Freedom of Information Act (2000)</w:t>
      </w:r>
    </w:p>
    <w:p w14:paraId="238D75BB" w14:textId="77777777" w:rsidR="00001543" w:rsidRPr="00001543" w:rsidRDefault="00001543" w:rsidP="00001543">
      <w:pPr>
        <w:keepNext/>
        <w:keepLines/>
        <w:spacing w:before="120" w:after="120" w:line="360" w:lineRule="auto"/>
        <w:outlineLvl w:val="5"/>
        <w:rPr>
          <w:rFonts w:ascii="Arial" w:hAnsi="Arial" w:cs="Arial"/>
          <w:b/>
          <w:iCs/>
          <w:color w:val="000000"/>
          <w:sz w:val="22"/>
          <w:szCs w:val="22"/>
        </w:rPr>
      </w:pPr>
      <w:r w:rsidRPr="00001543">
        <w:rPr>
          <w:rFonts w:ascii="Arial" w:hAnsi="Arial" w:cs="Arial"/>
          <w:b/>
          <w:iCs/>
          <w:color w:val="000000"/>
          <w:sz w:val="22"/>
          <w:szCs w:val="22"/>
        </w:rPr>
        <w:t>Legal references</w:t>
      </w:r>
    </w:p>
    <w:p w14:paraId="58FA82DC" w14:textId="77777777" w:rsidR="009D08F3" w:rsidRPr="00C77D90" w:rsidRDefault="009D08F3" w:rsidP="00706CD4">
      <w:pPr>
        <w:spacing w:before="120" w:after="120" w:line="360" w:lineRule="auto"/>
        <w:rPr>
          <w:rFonts w:ascii="Arial" w:hAnsi="Arial" w:cs="Arial"/>
          <w:sz w:val="22"/>
          <w:szCs w:val="22"/>
        </w:rPr>
      </w:pPr>
      <w:r w:rsidRPr="00D231BB">
        <w:rPr>
          <w:rFonts w:ascii="Arial" w:hAnsi="Arial" w:cs="Arial"/>
          <w:sz w:val="22"/>
          <w:szCs w:val="22"/>
        </w:rPr>
        <w:t xml:space="preserve">Working Together </w:t>
      </w:r>
      <w:r w:rsidR="00021F53" w:rsidRPr="00D231BB">
        <w:rPr>
          <w:rFonts w:ascii="Arial" w:hAnsi="Arial" w:cs="Arial"/>
          <w:sz w:val="22"/>
          <w:szCs w:val="22"/>
        </w:rPr>
        <w:t xml:space="preserve">to Safeguard </w:t>
      </w:r>
      <w:r w:rsidR="00BC6492" w:rsidRPr="001E6A3B">
        <w:rPr>
          <w:rFonts w:ascii="Arial" w:hAnsi="Arial" w:cs="Arial"/>
          <w:color w:val="000000" w:themeColor="text1"/>
          <w:sz w:val="22"/>
          <w:szCs w:val="22"/>
        </w:rPr>
        <w:t>Children (</w:t>
      </w:r>
      <w:r w:rsidR="00021F53" w:rsidRPr="001E6A3B">
        <w:rPr>
          <w:rFonts w:ascii="Arial" w:hAnsi="Arial" w:cs="Arial"/>
          <w:color w:val="000000" w:themeColor="text1"/>
          <w:sz w:val="22"/>
          <w:szCs w:val="22"/>
        </w:rPr>
        <w:t>HMG 2018</w:t>
      </w:r>
      <w:r w:rsidRPr="003702F7">
        <w:rPr>
          <w:rFonts w:ascii="Arial" w:hAnsi="Arial" w:cs="Arial"/>
          <w:color w:val="000000" w:themeColor="text1"/>
          <w:sz w:val="22"/>
          <w:szCs w:val="22"/>
        </w:rPr>
        <w:t>)</w:t>
      </w:r>
    </w:p>
    <w:p w14:paraId="4E13C9A1" w14:textId="50F8428C" w:rsidR="00D557DD" w:rsidRPr="003702F7" w:rsidRDefault="00D557DD" w:rsidP="00706CD4">
      <w:pPr>
        <w:spacing w:before="120" w:after="120" w:line="360" w:lineRule="auto"/>
        <w:rPr>
          <w:rFonts w:ascii="Arial" w:hAnsi="Arial" w:cs="Arial"/>
          <w:sz w:val="22"/>
          <w:szCs w:val="22"/>
        </w:rPr>
      </w:pPr>
      <w:r w:rsidRPr="003702F7">
        <w:rPr>
          <w:rFonts w:ascii="Arial" w:hAnsi="Arial" w:cs="Arial"/>
          <w:sz w:val="22"/>
          <w:szCs w:val="22"/>
        </w:rPr>
        <w:t>Statutory Framework for the Early Years Foundation Stage 20</w:t>
      </w:r>
      <w:r w:rsidR="003702F7">
        <w:rPr>
          <w:rFonts w:ascii="Arial" w:hAnsi="Arial" w:cs="Arial"/>
          <w:sz w:val="22"/>
          <w:szCs w:val="22"/>
        </w:rPr>
        <w:t>21</w:t>
      </w:r>
    </w:p>
    <w:p w14:paraId="07EB9C4E" w14:textId="1FA7E992" w:rsidR="009D08F3" w:rsidRPr="0011533E" w:rsidRDefault="009D08F3" w:rsidP="00706CD4">
      <w:pPr>
        <w:spacing w:before="120" w:after="120" w:line="360" w:lineRule="auto"/>
        <w:rPr>
          <w:rFonts w:ascii="Arial" w:hAnsi="Arial" w:cs="Arial"/>
          <w:sz w:val="22"/>
          <w:szCs w:val="22"/>
        </w:rPr>
      </w:pPr>
      <w:r w:rsidRPr="0011533E">
        <w:rPr>
          <w:rFonts w:ascii="Arial" w:hAnsi="Arial" w:cs="Arial"/>
          <w:sz w:val="22"/>
          <w:szCs w:val="22"/>
        </w:rPr>
        <w:t xml:space="preserve">What to Do if </w:t>
      </w:r>
      <w:r w:rsidR="00B77177">
        <w:rPr>
          <w:rFonts w:ascii="Arial" w:hAnsi="Arial" w:cs="Arial"/>
          <w:sz w:val="22"/>
          <w:szCs w:val="22"/>
        </w:rPr>
        <w:t>Y</w:t>
      </w:r>
      <w:r w:rsidRPr="0011533E">
        <w:rPr>
          <w:rFonts w:ascii="Arial" w:hAnsi="Arial" w:cs="Arial"/>
          <w:sz w:val="22"/>
          <w:szCs w:val="22"/>
        </w:rPr>
        <w:t>ou</w:t>
      </w:r>
      <w:r w:rsidR="00B77177">
        <w:rPr>
          <w:rFonts w:ascii="Arial" w:hAnsi="Arial" w:cs="Arial"/>
          <w:sz w:val="22"/>
          <w:szCs w:val="22"/>
        </w:rPr>
        <w:t>’r</w:t>
      </w:r>
      <w:r w:rsidRPr="0011533E">
        <w:rPr>
          <w:rFonts w:ascii="Arial" w:hAnsi="Arial" w:cs="Arial"/>
          <w:sz w:val="22"/>
          <w:szCs w:val="22"/>
        </w:rPr>
        <w:t>e Worried a</w:t>
      </w:r>
      <w:r w:rsidR="002E3D58" w:rsidRPr="0011533E">
        <w:rPr>
          <w:rFonts w:ascii="Arial" w:hAnsi="Arial" w:cs="Arial"/>
          <w:sz w:val="22"/>
          <w:szCs w:val="22"/>
        </w:rPr>
        <w:t xml:space="preserve"> Child is Being Abused (HMG 2015</w:t>
      </w:r>
      <w:r w:rsidRPr="0011533E">
        <w:rPr>
          <w:rFonts w:ascii="Arial" w:hAnsi="Arial" w:cs="Arial"/>
          <w:sz w:val="22"/>
          <w:szCs w:val="22"/>
        </w:rPr>
        <w:t>)</w:t>
      </w:r>
    </w:p>
    <w:p w14:paraId="1F0AA409" w14:textId="60FB5865" w:rsidR="003C4CA0" w:rsidRPr="0011533E" w:rsidRDefault="003C4CA0" w:rsidP="00706CD4">
      <w:pPr>
        <w:spacing w:before="120" w:after="120" w:line="360" w:lineRule="auto"/>
        <w:rPr>
          <w:rFonts w:ascii="Arial" w:hAnsi="Arial" w:cs="Arial"/>
        </w:rPr>
      </w:pPr>
      <w:r w:rsidRPr="0011533E">
        <w:rPr>
          <w:rFonts w:ascii="Arial" w:hAnsi="Arial" w:cs="Arial"/>
          <w:sz w:val="22"/>
          <w:szCs w:val="22"/>
        </w:rPr>
        <w:t>Prevent duty guidance for England and Wales: guidance for specified authorities in England and Wales on the duty of schools and other providers in the Counter-Terrorism and Security Act 2015 to have due regard to the need to prevent people from being drawn into terrorism’</w:t>
      </w:r>
      <w:r w:rsidRPr="0011533E">
        <w:rPr>
          <w:sz w:val="22"/>
          <w:szCs w:val="22"/>
        </w:rPr>
        <w:t xml:space="preserve"> </w:t>
      </w:r>
      <w:r w:rsidR="00FF6388">
        <w:rPr>
          <w:sz w:val="22"/>
          <w:szCs w:val="22"/>
        </w:rPr>
        <w:t>(</w:t>
      </w:r>
      <w:r w:rsidRPr="0011533E">
        <w:rPr>
          <w:rFonts w:ascii="Arial" w:hAnsi="Arial" w:cs="Arial"/>
          <w:sz w:val="22"/>
          <w:szCs w:val="22"/>
        </w:rPr>
        <w:t>HMG 2015</w:t>
      </w:r>
      <w:r w:rsidR="00FF6388">
        <w:rPr>
          <w:rFonts w:ascii="Arial" w:hAnsi="Arial" w:cs="Arial"/>
        </w:rPr>
        <w:t>)</w:t>
      </w:r>
    </w:p>
    <w:p w14:paraId="426265FA" w14:textId="64BAC31E" w:rsidR="004B1276" w:rsidRPr="00F5130E" w:rsidRDefault="004B1276" w:rsidP="00706CD4">
      <w:pPr>
        <w:spacing w:before="120" w:after="120" w:line="360" w:lineRule="auto"/>
        <w:rPr>
          <w:rFonts w:ascii="Arial" w:hAnsi="Arial" w:cs="Arial"/>
          <w:sz w:val="22"/>
          <w:szCs w:val="22"/>
        </w:rPr>
      </w:pPr>
      <w:r w:rsidRPr="00F5130E">
        <w:rPr>
          <w:rFonts w:ascii="Arial" w:hAnsi="Arial" w:cs="Arial"/>
          <w:sz w:val="22"/>
          <w:szCs w:val="22"/>
        </w:rPr>
        <w:t>Keeping Children</w:t>
      </w:r>
      <w:r w:rsidRPr="00F5130E">
        <w:rPr>
          <w:rFonts w:ascii="Arial" w:hAnsi="Arial" w:cs="Arial"/>
        </w:rPr>
        <w:t xml:space="preserve"> </w:t>
      </w:r>
      <w:r w:rsidR="00021F53" w:rsidRPr="00F5130E">
        <w:rPr>
          <w:rFonts w:ascii="Arial" w:hAnsi="Arial" w:cs="Arial"/>
          <w:sz w:val="22"/>
          <w:szCs w:val="22"/>
        </w:rPr>
        <w:t xml:space="preserve">Safe in </w:t>
      </w:r>
      <w:r w:rsidR="00021F53" w:rsidRPr="00F5130E">
        <w:rPr>
          <w:rFonts w:ascii="Arial" w:hAnsi="Arial" w:cs="Arial"/>
          <w:color w:val="000000" w:themeColor="text1"/>
          <w:sz w:val="22"/>
          <w:szCs w:val="22"/>
        </w:rPr>
        <w:t xml:space="preserve">Education </w:t>
      </w:r>
      <w:r w:rsidR="00F27D6F">
        <w:rPr>
          <w:rFonts w:ascii="Arial" w:hAnsi="Arial" w:cs="Arial"/>
          <w:color w:val="000000" w:themeColor="text1"/>
          <w:sz w:val="22"/>
          <w:szCs w:val="22"/>
        </w:rPr>
        <w:t>2022</w:t>
      </w:r>
    </w:p>
    <w:p w14:paraId="5EC63DCA" w14:textId="6F2161C5" w:rsidR="004B1276" w:rsidRPr="00C77D90" w:rsidRDefault="00C77D90" w:rsidP="00706CD4">
      <w:pPr>
        <w:pStyle w:val="FootnoteText"/>
        <w:spacing w:before="120" w:after="120" w:line="360" w:lineRule="auto"/>
        <w:rPr>
          <w:rFonts w:ascii="Arial" w:hAnsi="Arial" w:cs="Arial"/>
          <w:color w:val="auto"/>
          <w:sz w:val="22"/>
          <w:szCs w:val="22"/>
        </w:rPr>
      </w:pPr>
      <w:r>
        <w:rPr>
          <w:rFonts w:ascii="Arial" w:hAnsi="Arial" w:cs="Arial"/>
          <w:color w:val="auto"/>
          <w:sz w:val="22"/>
          <w:szCs w:val="22"/>
        </w:rPr>
        <w:t>Education</w:t>
      </w:r>
      <w:r w:rsidRPr="00C77D90">
        <w:rPr>
          <w:rFonts w:ascii="Arial" w:hAnsi="Arial" w:cs="Arial"/>
          <w:color w:val="auto"/>
          <w:sz w:val="22"/>
          <w:szCs w:val="22"/>
        </w:rPr>
        <w:t xml:space="preserve"> </w:t>
      </w:r>
      <w:r>
        <w:rPr>
          <w:rFonts w:ascii="Arial" w:hAnsi="Arial" w:cs="Arial"/>
          <w:color w:val="auto"/>
          <w:sz w:val="22"/>
          <w:szCs w:val="22"/>
        </w:rPr>
        <w:t>I</w:t>
      </w:r>
      <w:r w:rsidR="004B1276" w:rsidRPr="00C77D90">
        <w:rPr>
          <w:rFonts w:ascii="Arial" w:hAnsi="Arial" w:cs="Arial"/>
          <w:color w:val="auto"/>
          <w:sz w:val="22"/>
          <w:szCs w:val="22"/>
        </w:rPr>
        <w:t xml:space="preserve">nspection </w:t>
      </w:r>
      <w:r>
        <w:rPr>
          <w:rFonts w:ascii="Arial" w:hAnsi="Arial" w:cs="Arial"/>
          <w:color w:val="auto"/>
          <w:sz w:val="22"/>
          <w:szCs w:val="22"/>
        </w:rPr>
        <w:t>F</w:t>
      </w:r>
      <w:r w:rsidR="004B1276" w:rsidRPr="00C77D90">
        <w:rPr>
          <w:rFonts w:ascii="Arial" w:hAnsi="Arial" w:cs="Arial"/>
          <w:color w:val="auto"/>
          <w:sz w:val="22"/>
          <w:szCs w:val="22"/>
        </w:rPr>
        <w:t>ramework</w:t>
      </w:r>
      <w:r>
        <w:rPr>
          <w:rFonts w:ascii="Arial" w:hAnsi="Arial" w:cs="Arial"/>
          <w:color w:val="auto"/>
          <w:sz w:val="22"/>
          <w:szCs w:val="22"/>
        </w:rPr>
        <w:t xml:space="preserve"> (Ofsted 2019)</w:t>
      </w:r>
    </w:p>
    <w:p w14:paraId="6AAE175E" w14:textId="77777777" w:rsidR="009D08F3" w:rsidRPr="006F470C" w:rsidRDefault="009D08F3" w:rsidP="00706CD4">
      <w:pPr>
        <w:spacing w:before="120" w:after="120" w:line="360" w:lineRule="auto"/>
        <w:rPr>
          <w:rFonts w:ascii="Arial" w:hAnsi="Arial" w:cs="Arial"/>
          <w:sz w:val="22"/>
          <w:szCs w:val="22"/>
        </w:rPr>
      </w:pPr>
      <w:r w:rsidRPr="006F470C">
        <w:rPr>
          <w:rFonts w:ascii="Arial" w:hAnsi="Arial" w:cs="Arial"/>
          <w:sz w:val="22"/>
          <w:szCs w:val="22"/>
        </w:rPr>
        <w:t>The framework for the assessment of children in need and their families (DoH 2000)</w:t>
      </w:r>
    </w:p>
    <w:p w14:paraId="730BAE27" w14:textId="77777777" w:rsidR="009D08F3" w:rsidRPr="006F470C" w:rsidRDefault="009D08F3" w:rsidP="00706CD4">
      <w:pPr>
        <w:spacing w:before="120" w:after="120" w:line="360" w:lineRule="auto"/>
        <w:rPr>
          <w:rFonts w:ascii="Arial" w:hAnsi="Arial" w:cs="Arial"/>
          <w:sz w:val="22"/>
          <w:szCs w:val="22"/>
        </w:rPr>
      </w:pPr>
      <w:r w:rsidRPr="006F470C">
        <w:rPr>
          <w:rFonts w:ascii="Arial" w:hAnsi="Arial" w:cs="Arial"/>
          <w:sz w:val="22"/>
          <w:szCs w:val="22"/>
        </w:rPr>
        <w:t>The Common Assessment Framework (2006)</w:t>
      </w:r>
    </w:p>
    <w:p w14:paraId="6B4FBE54" w14:textId="76458C5B" w:rsidR="009D08F3" w:rsidRPr="006F470C" w:rsidRDefault="009D08F3" w:rsidP="00706CD4">
      <w:pPr>
        <w:autoSpaceDE w:val="0"/>
        <w:autoSpaceDN w:val="0"/>
        <w:adjustRightInd w:val="0"/>
        <w:spacing w:before="120" w:after="120" w:line="360" w:lineRule="auto"/>
        <w:rPr>
          <w:rFonts w:ascii="Arial" w:hAnsi="Arial" w:cs="Arial"/>
          <w:sz w:val="22"/>
          <w:szCs w:val="22"/>
          <w:lang w:val="en-US"/>
        </w:rPr>
      </w:pPr>
      <w:r w:rsidRPr="006F470C">
        <w:rPr>
          <w:rFonts w:ascii="Arial" w:hAnsi="Arial" w:cs="Arial"/>
          <w:sz w:val="22"/>
          <w:szCs w:val="22"/>
          <w:lang w:val="en-US"/>
        </w:rPr>
        <w:t>Statutory guidance on</w:t>
      </w:r>
      <w:r w:rsidR="006F470C">
        <w:rPr>
          <w:rFonts w:ascii="Arial" w:hAnsi="Arial" w:cs="Arial"/>
          <w:sz w:val="22"/>
          <w:szCs w:val="22"/>
          <w:lang w:val="en-US"/>
        </w:rPr>
        <w:t xml:space="preserve"> inter-agency working</w:t>
      </w:r>
      <w:r w:rsidRPr="006F470C">
        <w:rPr>
          <w:rFonts w:ascii="Arial" w:hAnsi="Arial" w:cs="Arial"/>
          <w:sz w:val="22"/>
          <w:szCs w:val="22"/>
          <w:lang w:val="en-US"/>
        </w:rPr>
        <w:t xml:space="preserve"> to safeguard and promote the welfare of children (</w:t>
      </w:r>
      <w:r w:rsidR="00BB0420">
        <w:rPr>
          <w:rFonts w:ascii="Arial" w:hAnsi="Arial" w:cs="Arial"/>
          <w:sz w:val="22"/>
          <w:szCs w:val="22"/>
          <w:lang w:val="en-US"/>
        </w:rPr>
        <w:t xml:space="preserve">DfE </w:t>
      </w:r>
      <w:r w:rsidR="00BB0420" w:rsidRPr="006F470C">
        <w:rPr>
          <w:rFonts w:ascii="Arial" w:hAnsi="Arial" w:cs="Arial"/>
          <w:sz w:val="22"/>
          <w:szCs w:val="22"/>
          <w:lang w:val="en-US"/>
        </w:rPr>
        <w:t>20</w:t>
      </w:r>
      <w:r w:rsidR="00BB0420">
        <w:rPr>
          <w:rFonts w:ascii="Arial" w:hAnsi="Arial" w:cs="Arial"/>
          <w:sz w:val="22"/>
          <w:szCs w:val="22"/>
          <w:lang w:val="en-US"/>
        </w:rPr>
        <w:t>15</w:t>
      </w:r>
      <w:r w:rsidRPr="006F470C">
        <w:rPr>
          <w:rFonts w:ascii="Arial" w:hAnsi="Arial" w:cs="Arial"/>
          <w:sz w:val="22"/>
          <w:szCs w:val="22"/>
          <w:lang w:val="en-US"/>
        </w:rPr>
        <w:t>)</w:t>
      </w:r>
    </w:p>
    <w:p w14:paraId="748CC0FF" w14:textId="31DE2827" w:rsidR="009D08F3" w:rsidRPr="00667E51" w:rsidRDefault="00053370" w:rsidP="00706CD4">
      <w:pPr>
        <w:spacing w:before="120" w:after="120" w:line="360" w:lineRule="auto"/>
        <w:rPr>
          <w:rFonts w:ascii="Arial" w:hAnsi="Arial" w:cs="Arial"/>
          <w:b/>
          <w:i/>
          <w:iCs/>
          <w:sz w:val="22"/>
          <w:szCs w:val="22"/>
        </w:rPr>
      </w:pPr>
      <w:r w:rsidRPr="00667E51">
        <w:rPr>
          <w:rFonts w:ascii="Arial" w:hAnsi="Arial" w:cs="Arial"/>
          <w:b/>
          <w:i/>
          <w:iCs/>
          <w:sz w:val="22"/>
          <w:szCs w:val="22"/>
        </w:rPr>
        <w:t>Further g</w:t>
      </w:r>
      <w:r w:rsidR="009D08F3" w:rsidRPr="00667E51">
        <w:rPr>
          <w:rFonts w:ascii="Arial" w:hAnsi="Arial" w:cs="Arial"/>
          <w:b/>
          <w:i/>
          <w:iCs/>
          <w:sz w:val="22"/>
          <w:szCs w:val="22"/>
        </w:rPr>
        <w:t>uidance</w:t>
      </w:r>
    </w:p>
    <w:p w14:paraId="08EB27EB" w14:textId="2639E97F" w:rsidR="00EF14C8" w:rsidRPr="003C4CA0" w:rsidRDefault="00EF14C8" w:rsidP="00706CD4">
      <w:pPr>
        <w:shd w:val="clear" w:color="auto" w:fill="FFFFFF"/>
        <w:spacing w:before="120" w:after="120" w:line="360" w:lineRule="auto"/>
        <w:textAlignment w:val="baseline"/>
        <w:outlineLvl w:val="0"/>
        <w:rPr>
          <w:rFonts w:ascii="Arial" w:hAnsi="Arial" w:cs="Arial"/>
          <w:sz w:val="22"/>
          <w:szCs w:val="22"/>
        </w:rPr>
      </w:pPr>
      <w:r w:rsidRPr="00B30505">
        <w:rPr>
          <w:rFonts w:ascii="Arial" w:hAnsi="Arial" w:cs="Arial"/>
          <w:color w:val="0B0C0C"/>
          <w:kern w:val="36"/>
          <w:sz w:val="22"/>
          <w:szCs w:val="22"/>
          <w:lang w:eastAsia="en-GB"/>
        </w:rPr>
        <w:t>Information sharing advice for safeguarding practitioners</w:t>
      </w:r>
      <w:r>
        <w:rPr>
          <w:rFonts w:ascii="Arial" w:hAnsi="Arial" w:cs="Arial"/>
          <w:color w:val="0B0C0C"/>
          <w:kern w:val="36"/>
          <w:sz w:val="22"/>
          <w:szCs w:val="22"/>
          <w:lang w:eastAsia="en-GB"/>
        </w:rPr>
        <w:t xml:space="preserve"> (DfE 2018)</w:t>
      </w:r>
    </w:p>
    <w:p w14:paraId="67A2D55C" w14:textId="77777777" w:rsidR="009D08F3" w:rsidRPr="00972D33" w:rsidRDefault="009D08F3" w:rsidP="00706CD4">
      <w:pPr>
        <w:spacing w:before="120" w:after="120" w:line="360" w:lineRule="auto"/>
        <w:rPr>
          <w:rFonts w:ascii="Arial" w:hAnsi="Arial" w:cs="Arial"/>
          <w:sz w:val="22"/>
          <w:szCs w:val="22"/>
        </w:rPr>
      </w:pPr>
      <w:r w:rsidRPr="00972D33">
        <w:rPr>
          <w:rFonts w:ascii="Arial" w:hAnsi="Arial" w:cs="Arial"/>
          <w:sz w:val="22"/>
          <w:szCs w:val="22"/>
        </w:rPr>
        <w:t>The Team Around the Child (TAC) and the Lead Professional (CWDC</w:t>
      </w:r>
      <w:r w:rsidR="00021D54">
        <w:rPr>
          <w:rFonts w:ascii="Arial" w:hAnsi="Arial" w:cs="Arial"/>
          <w:sz w:val="22"/>
          <w:szCs w:val="22"/>
        </w:rPr>
        <w:t xml:space="preserve"> </w:t>
      </w:r>
      <w:r w:rsidRPr="00972D33">
        <w:rPr>
          <w:rFonts w:ascii="Arial" w:hAnsi="Arial" w:cs="Arial"/>
          <w:sz w:val="22"/>
          <w:szCs w:val="22"/>
        </w:rPr>
        <w:t>2009)</w:t>
      </w:r>
    </w:p>
    <w:p w14:paraId="2C15F739" w14:textId="77777777" w:rsidR="009D08F3" w:rsidRPr="00972D33" w:rsidRDefault="009D08F3" w:rsidP="00706CD4">
      <w:pPr>
        <w:spacing w:before="120" w:after="120" w:line="360" w:lineRule="auto"/>
        <w:rPr>
          <w:rFonts w:ascii="Arial" w:hAnsi="Arial" w:cs="Arial"/>
          <w:sz w:val="22"/>
          <w:szCs w:val="22"/>
        </w:rPr>
      </w:pPr>
      <w:r w:rsidRPr="00972D33">
        <w:rPr>
          <w:rFonts w:ascii="Arial" w:hAnsi="Arial" w:cs="Arial"/>
          <w:sz w:val="22"/>
          <w:szCs w:val="22"/>
        </w:rPr>
        <w:t>The Common Assessment Framework (CAF) – guide for practitioners (CWDC</w:t>
      </w:r>
      <w:r w:rsidR="00021D54">
        <w:rPr>
          <w:rFonts w:ascii="Arial" w:hAnsi="Arial" w:cs="Arial"/>
          <w:sz w:val="22"/>
          <w:szCs w:val="22"/>
        </w:rPr>
        <w:t xml:space="preserve"> </w:t>
      </w:r>
      <w:r w:rsidRPr="00972D33">
        <w:rPr>
          <w:rFonts w:ascii="Arial" w:hAnsi="Arial" w:cs="Arial"/>
          <w:sz w:val="22"/>
          <w:szCs w:val="22"/>
        </w:rPr>
        <w:t>2010)</w:t>
      </w:r>
    </w:p>
    <w:p w14:paraId="5893A020" w14:textId="77777777" w:rsidR="009D08F3" w:rsidRPr="00972D33" w:rsidRDefault="009D08F3" w:rsidP="00706CD4">
      <w:pPr>
        <w:spacing w:before="120" w:after="120" w:line="360" w:lineRule="auto"/>
        <w:rPr>
          <w:rFonts w:ascii="Arial" w:hAnsi="Arial" w:cs="Arial"/>
          <w:sz w:val="22"/>
          <w:szCs w:val="22"/>
        </w:rPr>
      </w:pPr>
      <w:r w:rsidRPr="00972D33">
        <w:rPr>
          <w:rFonts w:ascii="Arial" w:hAnsi="Arial" w:cs="Arial"/>
          <w:sz w:val="22"/>
          <w:szCs w:val="22"/>
        </w:rPr>
        <w:t>The Common Assessment Framework (CAF) – guide for managers (CWDC 2010)</w:t>
      </w:r>
    </w:p>
    <w:p w14:paraId="67B0E40B" w14:textId="37A693C0" w:rsidR="00FA2A43" w:rsidRPr="00B30505" w:rsidRDefault="00FA2A43" w:rsidP="00706CD4">
      <w:pPr>
        <w:pStyle w:val="BodyText3"/>
        <w:spacing w:before="120" w:line="360" w:lineRule="auto"/>
        <w:rPr>
          <w:rFonts w:ascii="Arial" w:hAnsi="Arial" w:cs="Arial"/>
          <w:color w:val="000000" w:themeColor="text1"/>
          <w:sz w:val="22"/>
          <w:szCs w:val="22"/>
        </w:rPr>
      </w:pPr>
      <w:r w:rsidRPr="00B30505">
        <w:rPr>
          <w:rFonts w:ascii="Arial" w:hAnsi="Arial" w:cs="Arial"/>
          <w:color w:val="000000" w:themeColor="text1"/>
          <w:sz w:val="22"/>
          <w:szCs w:val="22"/>
        </w:rPr>
        <w:t>Multi-Agency Statutory Guidance on Female Genital Mutilation (HM</w:t>
      </w:r>
      <w:r w:rsidR="00606F37">
        <w:rPr>
          <w:rFonts w:ascii="Arial" w:hAnsi="Arial" w:cs="Arial"/>
          <w:color w:val="000000" w:themeColor="text1"/>
          <w:sz w:val="22"/>
          <w:szCs w:val="22"/>
        </w:rPr>
        <w:t>G</w:t>
      </w:r>
      <w:r w:rsidRPr="00B30505">
        <w:rPr>
          <w:rFonts w:ascii="Arial" w:hAnsi="Arial" w:cs="Arial"/>
          <w:color w:val="000000" w:themeColor="text1"/>
          <w:sz w:val="22"/>
          <w:szCs w:val="22"/>
        </w:rPr>
        <w:t>. 201</w:t>
      </w:r>
      <w:r w:rsidR="00B7612C">
        <w:rPr>
          <w:rFonts w:ascii="Arial" w:hAnsi="Arial" w:cs="Arial"/>
          <w:color w:val="000000" w:themeColor="text1"/>
          <w:sz w:val="22"/>
          <w:szCs w:val="22"/>
        </w:rPr>
        <w:t>6</w:t>
      </w:r>
      <w:r w:rsidRPr="00B30505">
        <w:rPr>
          <w:rFonts w:ascii="Arial" w:hAnsi="Arial" w:cs="Arial"/>
          <w:color w:val="000000" w:themeColor="text1"/>
          <w:sz w:val="22"/>
          <w:szCs w:val="22"/>
        </w:rPr>
        <w:t xml:space="preserve">) </w:t>
      </w:r>
    </w:p>
    <w:p w14:paraId="7E54F442" w14:textId="77777777" w:rsidR="00396612" w:rsidRDefault="00FA2A43" w:rsidP="00706CD4">
      <w:pPr>
        <w:pStyle w:val="BodyText3"/>
        <w:spacing w:before="120" w:line="360" w:lineRule="auto"/>
        <w:rPr>
          <w:rFonts w:ascii="Arial" w:hAnsi="Arial" w:cs="Arial"/>
          <w:color w:val="000000" w:themeColor="text1"/>
          <w:sz w:val="22"/>
          <w:szCs w:val="22"/>
        </w:rPr>
      </w:pPr>
      <w:r w:rsidRPr="001E6A3B">
        <w:rPr>
          <w:rFonts w:ascii="Arial" w:hAnsi="Arial" w:cs="Arial"/>
          <w:color w:val="000000" w:themeColor="text1"/>
          <w:sz w:val="22"/>
          <w:szCs w:val="22"/>
        </w:rPr>
        <w:t xml:space="preserve">Multi-Agency Public Protection Arrangements (MAPPA) (Ministry of Justice, National </w:t>
      </w:r>
      <w:r w:rsidR="006A1579">
        <w:rPr>
          <w:rFonts w:ascii="Arial" w:hAnsi="Arial" w:cs="Arial"/>
          <w:color w:val="000000" w:themeColor="text1"/>
          <w:sz w:val="22"/>
          <w:szCs w:val="22"/>
        </w:rPr>
        <w:t>O</w:t>
      </w:r>
      <w:r w:rsidRPr="001E6A3B">
        <w:rPr>
          <w:rFonts w:ascii="Arial" w:hAnsi="Arial" w:cs="Arial"/>
          <w:color w:val="000000" w:themeColor="text1"/>
          <w:sz w:val="22"/>
          <w:szCs w:val="22"/>
        </w:rPr>
        <w:t>ffender Management Service and HM Prison Service</w:t>
      </w:r>
      <w:r w:rsidRPr="00DF24EA">
        <w:rPr>
          <w:rFonts w:ascii="Arial" w:hAnsi="Arial" w:cs="Arial"/>
          <w:color w:val="000000" w:themeColor="text1"/>
          <w:sz w:val="22"/>
          <w:szCs w:val="22"/>
        </w:rPr>
        <w:t xml:space="preserve"> 201</w:t>
      </w:r>
      <w:r w:rsidR="006A1579">
        <w:rPr>
          <w:rFonts w:ascii="Arial" w:hAnsi="Arial" w:cs="Arial"/>
          <w:color w:val="000000" w:themeColor="text1"/>
          <w:sz w:val="22"/>
          <w:szCs w:val="22"/>
        </w:rPr>
        <w:t>4)</w:t>
      </w:r>
    </w:p>
    <w:p w14:paraId="49C144BD" w14:textId="77777777" w:rsidR="00396612" w:rsidRDefault="009D08F3" w:rsidP="00706CD4">
      <w:pPr>
        <w:pStyle w:val="BodyText3"/>
        <w:spacing w:before="120" w:line="360" w:lineRule="auto"/>
        <w:rPr>
          <w:rFonts w:ascii="Arial" w:hAnsi="Arial" w:cs="Arial"/>
          <w:sz w:val="22"/>
          <w:szCs w:val="22"/>
        </w:rPr>
      </w:pPr>
      <w:r w:rsidRPr="00972D33">
        <w:rPr>
          <w:rFonts w:ascii="Arial" w:hAnsi="Arial" w:cs="Arial"/>
          <w:sz w:val="22"/>
          <w:szCs w:val="22"/>
        </w:rPr>
        <w:t>Safeguarding Children from Abuse Linked to a Beli</w:t>
      </w:r>
      <w:r w:rsidR="00FA2A43">
        <w:rPr>
          <w:rFonts w:ascii="Arial" w:hAnsi="Arial" w:cs="Arial"/>
          <w:sz w:val="22"/>
          <w:szCs w:val="22"/>
        </w:rPr>
        <w:t>ef in Spirit Possession (HMG</w:t>
      </w:r>
      <w:r w:rsidR="006A1579">
        <w:rPr>
          <w:rFonts w:ascii="Arial" w:hAnsi="Arial" w:cs="Arial"/>
          <w:sz w:val="22"/>
          <w:szCs w:val="22"/>
        </w:rPr>
        <w:t xml:space="preserve"> </w:t>
      </w:r>
      <w:r w:rsidR="00FA2A43">
        <w:rPr>
          <w:rFonts w:ascii="Arial" w:hAnsi="Arial" w:cs="Arial"/>
          <w:sz w:val="22"/>
          <w:szCs w:val="22"/>
        </w:rPr>
        <w:t>200</w:t>
      </w:r>
      <w:r w:rsidRPr="00972D33">
        <w:rPr>
          <w:rFonts w:ascii="Arial" w:hAnsi="Arial" w:cs="Arial"/>
          <w:sz w:val="22"/>
          <w:szCs w:val="22"/>
        </w:rPr>
        <w:t>)</w:t>
      </w:r>
    </w:p>
    <w:p w14:paraId="2C143986" w14:textId="1C2B7201" w:rsidR="006A1579" w:rsidRDefault="009D08F3" w:rsidP="00706CD4">
      <w:pPr>
        <w:pStyle w:val="BodyText3"/>
        <w:spacing w:before="120" w:line="360" w:lineRule="auto"/>
        <w:rPr>
          <w:rFonts w:ascii="Arial" w:hAnsi="Arial" w:cs="Arial"/>
          <w:sz w:val="22"/>
          <w:szCs w:val="22"/>
        </w:rPr>
      </w:pPr>
      <w:r w:rsidRPr="00972D33">
        <w:rPr>
          <w:rFonts w:ascii="Arial" w:hAnsi="Arial" w:cs="Arial"/>
          <w:sz w:val="22"/>
          <w:szCs w:val="22"/>
        </w:rPr>
        <w:t>Safeguarding Children in whom Illness is Fabricated or Induced (HMG</w:t>
      </w:r>
      <w:r w:rsidR="003603E2">
        <w:rPr>
          <w:rFonts w:ascii="Arial" w:hAnsi="Arial" w:cs="Arial"/>
          <w:sz w:val="22"/>
          <w:szCs w:val="22"/>
        </w:rPr>
        <w:t xml:space="preserve"> </w:t>
      </w:r>
      <w:r w:rsidRPr="00972D33">
        <w:rPr>
          <w:rFonts w:ascii="Arial" w:hAnsi="Arial" w:cs="Arial"/>
          <w:sz w:val="22"/>
          <w:szCs w:val="22"/>
        </w:rPr>
        <w:t>2007)</w:t>
      </w:r>
    </w:p>
    <w:p w14:paraId="219ECD9A" w14:textId="665ED15E" w:rsidR="006A1579" w:rsidRDefault="009D08F3" w:rsidP="00706CD4">
      <w:pPr>
        <w:pStyle w:val="BodyText3"/>
        <w:spacing w:before="120" w:line="360" w:lineRule="auto"/>
        <w:rPr>
          <w:rFonts w:ascii="Arial" w:hAnsi="Arial" w:cs="Arial"/>
          <w:sz w:val="22"/>
          <w:szCs w:val="22"/>
        </w:rPr>
      </w:pPr>
      <w:r w:rsidRPr="00972D33">
        <w:rPr>
          <w:rFonts w:ascii="Arial" w:hAnsi="Arial" w:cs="Arial"/>
          <w:sz w:val="22"/>
          <w:szCs w:val="22"/>
        </w:rPr>
        <w:t>Safeguarding Disabled Children: Practice Guidance (</w:t>
      </w:r>
      <w:r w:rsidR="00A22589">
        <w:rPr>
          <w:rFonts w:ascii="Arial" w:hAnsi="Arial" w:cs="Arial"/>
          <w:sz w:val="22"/>
          <w:szCs w:val="22"/>
        </w:rPr>
        <w:t xml:space="preserve">DfE </w:t>
      </w:r>
      <w:r w:rsidRPr="00972D33">
        <w:rPr>
          <w:rFonts w:ascii="Arial" w:hAnsi="Arial" w:cs="Arial"/>
          <w:sz w:val="22"/>
          <w:szCs w:val="22"/>
        </w:rPr>
        <w:t>2009)</w:t>
      </w:r>
    </w:p>
    <w:p w14:paraId="02133E33" w14:textId="0AFC60A3" w:rsidR="006A1579" w:rsidRDefault="009D08F3" w:rsidP="00706CD4">
      <w:pPr>
        <w:pStyle w:val="BodyText3"/>
        <w:spacing w:before="120" w:line="360" w:lineRule="auto"/>
        <w:rPr>
          <w:rFonts w:ascii="Arial" w:hAnsi="Arial" w:cs="Arial"/>
          <w:sz w:val="22"/>
          <w:szCs w:val="22"/>
        </w:rPr>
      </w:pPr>
      <w:r w:rsidRPr="002F68AD">
        <w:rPr>
          <w:rFonts w:ascii="Arial" w:hAnsi="Arial" w:cs="Arial"/>
          <w:sz w:val="22"/>
          <w:szCs w:val="22"/>
        </w:rPr>
        <w:t>Safeguarding Children who may have been Trafficked (</w:t>
      </w:r>
      <w:r w:rsidR="006D35C5">
        <w:rPr>
          <w:rFonts w:ascii="Arial" w:hAnsi="Arial" w:cs="Arial"/>
          <w:sz w:val="22"/>
          <w:szCs w:val="22"/>
        </w:rPr>
        <w:t>DfE and Home Office 2011</w:t>
      </w:r>
      <w:r w:rsidRPr="002F68AD">
        <w:rPr>
          <w:rFonts w:ascii="Arial" w:hAnsi="Arial" w:cs="Arial"/>
          <w:sz w:val="22"/>
          <w:szCs w:val="22"/>
        </w:rPr>
        <w:t>)</w:t>
      </w:r>
    </w:p>
    <w:p w14:paraId="3B4D1E20" w14:textId="20538BC9" w:rsidR="003D239F" w:rsidRPr="00B30505" w:rsidRDefault="003D239F" w:rsidP="00706CD4">
      <w:pPr>
        <w:shd w:val="clear" w:color="auto" w:fill="FFFFFF"/>
        <w:spacing w:before="120" w:after="120" w:line="360" w:lineRule="auto"/>
        <w:textAlignment w:val="baseline"/>
        <w:outlineLvl w:val="0"/>
        <w:rPr>
          <w:rFonts w:ascii="Arial" w:hAnsi="Arial" w:cs="Arial"/>
          <w:color w:val="0B0C0C"/>
          <w:kern w:val="36"/>
          <w:sz w:val="22"/>
          <w:szCs w:val="22"/>
          <w:lang w:eastAsia="en-GB"/>
        </w:rPr>
      </w:pPr>
      <w:r w:rsidRPr="00B30505">
        <w:rPr>
          <w:rFonts w:ascii="Arial" w:hAnsi="Arial" w:cs="Arial"/>
          <w:color w:val="0B0C0C"/>
          <w:kern w:val="36"/>
          <w:sz w:val="22"/>
          <w:szCs w:val="22"/>
          <w:lang w:eastAsia="en-GB"/>
        </w:rPr>
        <w:lastRenderedPageBreak/>
        <w:t>Child sexual exploitation: definition and guide for practitioners</w:t>
      </w:r>
      <w:r>
        <w:rPr>
          <w:rFonts w:ascii="Arial" w:hAnsi="Arial" w:cs="Arial"/>
          <w:color w:val="0B0C0C"/>
          <w:kern w:val="36"/>
          <w:sz w:val="22"/>
          <w:szCs w:val="22"/>
          <w:lang w:eastAsia="en-GB"/>
        </w:rPr>
        <w:t xml:space="preserve"> (DfE 2017)</w:t>
      </w:r>
    </w:p>
    <w:p w14:paraId="0DBF529B" w14:textId="19AFAD19" w:rsidR="00390FD7" w:rsidRDefault="00107124" w:rsidP="00706CD4">
      <w:pPr>
        <w:pStyle w:val="BodyText3"/>
        <w:spacing w:before="120" w:line="360" w:lineRule="auto"/>
        <w:rPr>
          <w:rFonts w:ascii="Arial" w:hAnsi="Arial" w:cs="Arial"/>
          <w:color w:val="000000" w:themeColor="text1"/>
          <w:sz w:val="22"/>
          <w:szCs w:val="22"/>
        </w:rPr>
      </w:pPr>
      <w:r w:rsidRPr="00DF24EA">
        <w:rPr>
          <w:rFonts w:ascii="Arial" w:hAnsi="Arial" w:cs="Arial"/>
          <w:color w:val="000000" w:themeColor="text1"/>
          <w:sz w:val="22"/>
          <w:szCs w:val="22"/>
        </w:rPr>
        <w:t>Handling Cases of Forced Marriage:</w:t>
      </w:r>
      <w:r w:rsidR="00A72E07" w:rsidRPr="00DF24EA">
        <w:rPr>
          <w:rFonts w:ascii="Arial" w:hAnsi="Arial" w:cs="Arial"/>
          <w:color w:val="000000" w:themeColor="text1"/>
          <w:sz w:val="22"/>
          <w:szCs w:val="22"/>
        </w:rPr>
        <w:t xml:space="preserve"> </w:t>
      </w:r>
      <w:r w:rsidRPr="00DF24EA">
        <w:rPr>
          <w:rFonts w:ascii="Arial" w:hAnsi="Arial" w:cs="Arial"/>
          <w:color w:val="000000" w:themeColor="text1"/>
          <w:sz w:val="22"/>
          <w:szCs w:val="22"/>
        </w:rPr>
        <w:t>Multi-Agency Practice Guidelines (</w:t>
      </w:r>
      <w:r w:rsidR="00342B57">
        <w:rPr>
          <w:rFonts w:ascii="Arial" w:hAnsi="Arial" w:cs="Arial"/>
          <w:color w:val="000000" w:themeColor="text1"/>
          <w:sz w:val="22"/>
          <w:szCs w:val="22"/>
        </w:rPr>
        <w:t>HMG</w:t>
      </w:r>
      <w:r w:rsidR="00A72E07" w:rsidRPr="00DF24EA">
        <w:rPr>
          <w:rFonts w:ascii="Arial" w:hAnsi="Arial" w:cs="Arial"/>
          <w:color w:val="000000" w:themeColor="text1"/>
          <w:sz w:val="22"/>
          <w:szCs w:val="22"/>
        </w:rPr>
        <w:t xml:space="preserve"> </w:t>
      </w:r>
      <w:r w:rsidR="00342B57" w:rsidRPr="00DF24EA">
        <w:rPr>
          <w:rFonts w:ascii="Arial" w:hAnsi="Arial" w:cs="Arial"/>
          <w:color w:val="000000" w:themeColor="text1"/>
          <w:sz w:val="22"/>
          <w:szCs w:val="22"/>
        </w:rPr>
        <w:t>201</w:t>
      </w:r>
      <w:r w:rsidR="00342B57">
        <w:rPr>
          <w:rFonts w:ascii="Arial" w:hAnsi="Arial" w:cs="Arial"/>
          <w:color w:val="000000" w:themeColor="text1"/>
          <w:sz w:val="22"/>
          <w:szCs w:val="22"/>
        </w:rPr>
        <w:t>4</w:t>
      </w:r>
      <w:r w:rsidRPr="00DF24EA">
        <w:rPr>
          <w:rFonts w:ascii="Arial" w:hAnsi="Arial" w:cs="Arial"/>
          <w:color w:val="000000" w:themeColor="text1"/>
          <w:sz w:val="22"/>
          <w:szCs w:val="22"/>
        </w:rPr>
        <w:t>)</w:t>
      </w:r>
    </w:p>
    <w:p w14:paraId="349CF6D6" w14:textId="77777777" w:rsidR="00A63415" w:rsidRDefault="00A63415" w:rsidP="00706CD4">
      <w:pPr>
        <w:pStyle w:val="BodyText3"/>
        <w:spacing w:before="120" w:line="360" w:lineRule="auto"/>
        <w:rPr>
          <w:rFonts w:ascii="Arial" w:hAnsi="Arial" w:cs="Arial"/>
          <w:color w:val="000000" w:themeColor="text1"/>
          <w:sz w:val="22"/>
          <w:szCs w:val="22"/>
        </w:rPr>
      </w:pPr>
    </w:p>
    <w:p w14:paraId="5BF5FB8E" w14:textId="77777777" w:rsidR="00A63415" w:rsidRDefault="00A63415" w:rsidP="00706CD4">
      <w:pPr>
        <w:pStyle w:val="BodyText3"/>
        <w:spacing w:before="120" w:line="360" w:lineRule="auto"/>
        <w:rPr>
          <w:rFonts w:ascii="Arial" w:hAnsi="Arial" w:cs="Arial"/>
          <w:color w:val="000000" w:themeColor="text1"/>
          <w:sz w:val="22"/>
          <w:szCs w:val="22"/>
        </w:rPr>
      </w:pPr>
    </w:p>
    <w:p w14:paraId="1DA5F712" w14:textId="1BEAC165" w:rsidR="00A63415" w:rsidRDefault="007F7B9E" w:rsidP="00706CD4">
      <w:pPr>
        <w:pStyle w:val="BodyText3"/>
        <w:spacing w:before="120" w:line="360" w:lineRule="auto"/>
        <w:rPr>
          <w:rFonts w:ascii="Arial" w:hAnsi="Arial" w:cs="Arial"/>
          <w:color w:val="000000" w:themeColor="text1"/>
          <w:sz w:val="22"/>
          <w:szCs w:val="22"/>
        </w:rPr>
      </w:pPr>
      <w:r>
        <w:rPr>
          <w:rFonts w:ascii="Arial" w:hAnsi="Arial" w:cs="Arial"/>
          <w:color w:val="000000" w:themeColor="text1"/>
          <w:sz w:val="22"/>
          <w:szCs w:val="22"/>
        </w:rPr>
        <w:t>Policy Adopted: November 25</w:t>
      </w:r>
    </w:p>
    <w:p w14:paraId="508ECC9F" w14:textId="26BDE59D" w:rsidR="007F7B9E" w:rsidRDefault="007F7B9E" w:rsidP="00706CD4">
      <w:pPr>
        <w:pStyle w:val="BodyText3"/>
        <w:spacing w:before="120" w:line="360" w:lineRule="auto"/>
        <w:rPr>
          <w:rFonts w:ascii="Arial" w:hAnsi="Arial" w:cs="Arial"/>
          <w:color w:val="000000" w:themeColor="text1"/>
          <w:sz w:val="22"/>
          <w:szCs w:val="22"/>
        </w:rPr>
      </w:pPr>
      <w:r>
        <w:rPr>
          <w:rFonts w:ascii="Arial" w:hAnsi="Arial" w:cs="Arial"/>
          <w:color w:val="000000" w:themeColor="text1"/>
          <w:sz w:val="22"/>
          <w:szCs w:val="22"/>
        </w:rPr>
        <w:t>The Chair: Elisabeth James</w:t>
      </w:r>
    </w:p>
    <w:p w14:paraId="1538A206" w14:textId="36D96AAA" w:rsidR="003F1E35" w:rsidRPr="003F1E35" w:rsidRDefault="007F7B9E" w:rsidP="00706CD4">
      <w:pPr>
        <w:pStyle w:val="BodyText3"/>
        <w:spacing w:before="120" w:line="360" w:lineRule="auto"/>
        <w:rPr>
          <w:rFonts w:ascii="Arial" w:hAnsi="Arial" w:cs="Arial"/>
          <w:color w:val="000000" w:themeColor="text1"/>
          <w:sz w:val="22"/>
          <w:szCs w:val="22"/>
        </w:rPr>
      </w:pPr>
      <w:r>
        <w:rPr>
          <w:rFonts w:ascii="Arial" w:hAnsi="Arial" w:cs="Arial"/>
          <w:color w:val="000000" w:themeColor="text1"/>
          <w:sz w:val="22"/>
          <w:szCs w:val="22"/>
        </w:rPr>
        <w:t xml:space="preserve">Committee Members: </w:t>
      </w:r>
      <w:r w:rsidR="003F1E35">
        <w:rPr>
          <w:rFonts w:ascii="Arial" w:hAnsi="Arial" w:cs="Arial"/>
          <w:color w:val="000000" w:themeColor="text1"/>
          <w:sz w:val="22"/>
          <w:szCs w:val="22"/>
        </w:rPr>
        <w:t>Bethany Bilby &amp; Ruth Ward</w:t>
      </w:r>
    </w:p>
    <w:sectPr w:rsidR="003F1E35" w:rsidRPr="003F1E35" w:rsidSect="000E6FD6">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79397" w14:textId="77777777" w:rsidR="00415B39" w:rsidRDefault="00415B39" w:rsidP="00E07382">
      <w:r>
        <w:separator/>
      </w:r>
    </w:p>
  </w:endnote>
  <w:endnote w:type="continuationSeparator" w:id="0">
    <w:p w14:paraId="0D3B5F8D" w14:textId="77777777" w:rsidR="00415B39" w:rsidRDefault="00415B39" w:rsidP="00E07382">
      <w:r>
        <w:continuationSeparator/>
      </w:r>
    </w:p>
  </w:endnote>
  <w:endnote w:type="continuationNotice" w:id="1">
    <w:p w14:paraId="160BFB4E" w14:textId="77777777" w:rsidR="00415B39" w:rsidRDefault="00415B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D3643" w14:textId="77777777" w:rsidR="002E5E4F" w:rsidRDefault="002E5E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512F9A19" w:rsidR="00125204" w:rsidRPr="00C06864" w:rsidRDefault="00125204">
    <w:pPr>
      <w:pStyle w:val="Footer"/>
      <w:rPr>
        <w:rFonts w:ascii="Arial" w:hAnsi="Arial" w:cs="Arial"/>
        <w:sz w:val="20"/>
        <w:szCs w:val="20"/>
      </w:rPr>
    </w:pPr>
    <w:r w:rsidRPr="00C06864">
      <w:rPr>
        <w:rFonts w:ascii="Arial" w:hAnsi="Arial" w:cs="Arial"/>
        <w:i/>
        <w:iCs/>
        <w:sz w:val="20"/>
        <w:szCs w:val="20"/>
      </w:rPr>
      <w:t>Policies &amp; Procedures for the EYFS 20</w:t>
    </w:r>
    <w:r w:rsidR="002E5E4F">
      <w:rPr>
        <w:rFonts w:ascii="Arial" w:hAnsi="Arial" w:cs="Arial"/>
        <w:i/>
        <w:iCs/>
        <w:sz w:val="20"/>
        <w:szCs w:val="20"/>
      </w:rPr>
      <w:t>24</w:t>
    </w:r>
    <w:r w:rsidRPr="00C06864">
      <w:rPr>
        <w:rFonts w:ascii="Arial" w:hAnsi="Arial" w:cs="Arial"/>
        <w:sz w:val="20"/>
        <w:szCs w:val="20"/>
      </w:rPr>
      <w:t xml:space="preserve"> (Early Years Alliance 202</w:t>
    </w:r>
    <w:r w:rsidR="008F7BAF" w:rsidRPr="00C06864">
      <w:rPr>
        <w:rFonts w:ascii="Arial" w:hAnsi="Arial" w:cs="Arial"/>
        <w:sz w:val="20"/>
        <w:szCs w:val="20"/>
      </w:rPr>
      <w:t>2</w:t>
    </w:r>
    <w:r w:rsidRPr="00C06864">
      <w:rPr>
        <w:rFonts w:ascii="Arial" w:hAnsi="Arial" w:cs="Arial"/>
        <w:sz w:val="20"/>
        <w:szCs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C37A" w14:textId="77777777" w:rsidR="002E5E4F" w:rsidRDefault="002E5E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E8155" w14:textId="77777777" w:rsidR="00415B39" w:rsidRDefault="00415B39" w:rsidP="00E07382">
      <w:r>
        <w:separator/>
      </w:r>
    </w:p>
  </w:footnote>
  <w:footnote w:type="continuationSeparator" w:id="0">
    <w:p w14:paraId="58D732C2" w14:textId="77777777" w:rsidR="00415B39" w:rsidRDefault="00415B39" w:rsidP="00E07382">
      <w:r>
        <w:continuationSeparator/>
      </w:r>
    </w:p>
  </w:footnote>
  <w:footnote w:type="continuationNotice" w:id="1">
    <w:p w14:paraId="2141B2D7" w14:textId="77777777" w:rsidR="00415B39" w:rsidRDefault="00415B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6FF8C" w14:textId="77777777" w:rsidR="002E5E4F" w:rsidRDefault="002E5E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757F1" w14:textId="77777777" w:rsidR="002E5E4F" w:rsidRDefault="002E5E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1E81B" w14:textId="77777777" w:rsidR="002E5E4F" w:rsidRDefault="002E5E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1990218"/>
    <w:multiLevelType w:val="hybridMultilevel"/>
    <w:tmpl w:val="9D8C7CCC"/>
    <w:lvl w:ilvl="0" w:tplc="195AD108">
      <w:start w:val="1"/>
      <w:numFmt w:val="bullet"/>
      <w:lvlText w:val=""/>
      <w:lvlJc w:val="left"/>
      <w:pPr>
        <w:tabs>
          <w:tab w:val="num" w:pos="360"/>
        </w:tabs>
        <w:ind w:left="360" w:hanging="360"/>
      </w:pPr>
      <w:rPr>
        <w:rFonts w:ascii="Symbol" w:eastAsia="Times New Roman" w:hAnsi="Symbol" w:hint="default"/>
      </w:rPr>
    </w:lvl>
    <w:lvl w:ilvl="1" w:tplc="DB1A055A">
      <w:start w:val="1"/>
      <w:numFmt w:val="bullet"/>
      <w:lvlText w:val="-"/>
      <w:lvlJc w:val="left"/>
      <w:pPr>
        <w:tabs>
          <w:tab w:val="num" w:pos="720"/>
        </w:tabs>
        <w:ind w:left="720" w:hanging="360"/>
      </w:pPr>
      <w:rPr>
        <w:rFonts w:ascii="Times New Roman" w:hAnsi="Times New Roman" w:cs="Times New Roman" w:hint="default"/>
      </w:rPr>
    </w:lvl>
    <w:lvl w:ilvl="2" w:tplc="D3F4D750">
      <w:start w:val="1"/>
      <w:numFmt w:val="bullet"/>
      <w:lvlText w:val=""/>
      <w:lvlJc w:val="left"/>
      <w:pPr>
        <w:tabs>
          <w:tab w:val="num" w:pos="2520"/>
        </w:tabs>
        <w:ind w:left="2520" w:hanging="360"/>
      </w:pPr>
      <w:rPr>
        <w:rFonts w:ascii="Wingdings" w:hAnsi="Wingdings" w:hint="default"/>
      </w:rPr>
    </w:lvl>
    <w:lvl w:ilvl="3" w:tplc="9B8CCC78">
      <w:start w:val="1"/>
      <w:numFmt w:val="bullet"/>
      <w:lvlText w:val=""/>
      <w:lvlJc w:val="left"/>
      <w:pPr>
        <w:tabs>
          <w:tab w:val="num" w:pos="3240"/>
        </w:tabs>
        <w:ind w:left="3240" w:hanging="360"/>
      </w:pPr>
      <w:rPr>
        <w:rFonts w:ascii="Symbol" w:hAnsi="Symbol" w:hint="default"/>
      </w:rPr>
    </w:lvl>
    <w:lvl w:ilvl="4" w:tplc="9CFE4B20">
      <w:start w:val="1"/>
      <w:numFmt w:val="bullet"/>
      <w:lvlText w:val="o"/>
      <w:lvlJc w:val="left"/>
      <w:pPr>
        <w:tabs>
          <w:tab w:val="num" w:pos="3960"/>
        </w:tabs>
        <w:ind w:left="3960" w:hanging="360"/>
      </w:pPr>
      <w:rPr>
        <w:rFonts w:ascii="Courier New" w:hAnsi="Courier New" w:cs="Courier New" w:hint="default"/>
      </w:rPr>
    </w:lvl>
    <w:lvl w:ilvl="5" w:tplc="5E900DF0">
      <w:start w:val="1"/>
      <w:numFmt w:val="bullet"/>
      <w:lvlText w:val=""/>
      <w:lvlJc w:val="left"/>
      <w:pPr>
        <w:tabs>
          <w:tab w:val="num" w:pos="4680"/>
        </w:tabs>
        <w:ind w:left="4680" w:hanging="360"/>
      </w:pPr>
      <w:rPr>
        <w:rFonts w:ascii="Wingdings" w:hAnsi="Wingdings" w:hint="default"/>
      </w:rPr>
    </w:lvl>
    <w:lvl w:ilvl="6" w:tplc="1FA422A6">
      <w:start w:val="1"/>
      <w:numFmt w:val="bullet"/>
      <w:lvlText w:val=""/>
      <w:lvlJc w:val="left"/>
      <w:pPr>
        <w:tabs>
          <w:tab w:val="num" w:pos="5400"/>
        </w:tabs>
        <w:ind w:left="5400" w:hanging="360"/>
      </w:pPr>
      <w:rPr>
        <w:rFonts w:ascii="Symbol" w:hAnsi="Symbol" w:hint="default"/>
      </w:rPr>
    </w:lvl>
    <w:lvl w:ilvl="7" w:tplc="A7061E60">
      <w:start w:val="1"/>
      <w:numFmt w:val="bullet"/>
      <w:lvlText w:val="o"/>
      <w:lvlJc w:val="left"/>
      <w:pPr>
        <w:tabs>
          <w:tab w:val="num" w:pos="6120"/>
        </w:tabs>
        <w:ind w:left="6120" w:hanging="360"/>
      </w:pPr>
      <w:rPr>
        <w:rFonts w:ascii="Courier New" w:hAnsi="Courier New" w:cs="Courier New" w:hint="default"/>
      </w:rPr>
    </w:lvl>
    <w:lvl w:ilvl="8" w:tplc="D30042E4">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9"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3"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1"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6"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9"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5"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2"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3"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70"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1"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3"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4"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7"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2B140A5"/>
    <w:multiLevelType w:val="hybridMultilevel"/>
    <w:tmpl w:val="8F669E78"/>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start w:val="1"/>
      <w:numFmt w:val="bullet"/>
      <w:lvlText w:val="o"/>
      <w:lvlJc w:val="left"/>
      <w:pPr>
        <w:tabs>
          <w:tab w:val="num" w:pos="3960"/>
        </w:tabs>
        <w:ind w:left="3960" w:hanging="360"/>
      </w:pPr>
      <w:rPr>
        <w:rFonts w:ascii="Courier New" w:hAnsi="Courier New" w:cs="Courier New" w:hint="default"/>
      </w:rPr>
    </w:lvl>
    <w:lvl w:ilvl="5" w:tplc="FFFFFFFF">
      <w:start w:val="1"/>
      <w:numFmt w:val="bullet"/>
      <w:lvlText w:val=""/>
      <w:lvlJc w:val="left"/>
      <w:pPr>
        <w:tabs>
          <w:tab w:val="num" w:pos="4680"/>
        </w:tabs>
        <w:ind w:left="4680" w:hanging="360"/>
      </w:pPr>
      <w:rPr>
        <w:rFonts w:ascii="Wingdings" w:hAnsi="Wingdings" w:hint="default"/>
      </w:rPr>
    </w:lvl>
    <w:lvl w:ilvl="6" w:tplc="FFFFFFFF">
      <w:start w:val="1"/>
      <w:numFmt w:val="bullet"/>
      <w:lvlText w:val=""/>
      <w:lvlJc w:val="left"/>
      <w:pPr>
        <w:tabs>
          <w:tab w:val="num" w:pos="5400"/>
        </w:tabs>
        <w:ind w:left="5400" w:hanging="360"/>
      </w:pPr>
      <w:rPr>
        <w:rFonts w:ascii="Symbol" w:hAnsi="Symbol" w:hint="default"/>
      </w:rPr>
    </w:lvl>
    <w:lvl w:ilvl="7" w:tplc="FFFFFFFF">
      <w:start w:val="1"/>
      <w:numFmt w:val="bullet"/>
      <w:lvlText w:val="o"/>
      <w:lvlJc w:val="left"/>
      <w:pPr>
        <w:tabs>
          <w:tab w:val="num" w:pos="6120"/>
        </w:tabs>
        <w:ind w:left="6120" w:hanging="360"/>
      </w:pPr>
      <w:rPr>
        <w:rFonts w:ascii="Courier New" w:hAnsi="Courier New" w:cs="Courier New" w:hint="default"/>
      </w:rPr>
    </w:lvl>
    <w:lvl w:ilvl="8" w:tplc="FFFFFFFF">
      <w:start w:val="1"/>
      <w:numFmt w:val="bullet"/>
      <w:lvlText w:val=""/>
      <w:lvlJc w:val="left"/>
      <w:pPr>
        <w:tabs>
          <w:tab w:val="num" w:pos="6840"/>
        </w:tabs>
        <w:ind w:left="6840" w:hanging="360"/>
      </w:pPr>
      <w:rPr>
        <w:rFonts w:ascii="Wingdings" w:hAnsi="Wingdings" w:hint="default"/>
      </w:rPr>
    </w:lvl>
  </w:abstractNum>
  <w:abstractNum w:abstractNumId="80"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81"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3"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5"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8"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848128555">
    <w:abstractNumId w:val="86"/>
  </w:num>
  <w:num w:numId="2" w16cid:durableId="820999353">
    <w:abstractNumId w:val="46"/>
  </w:num>
  <w:num w:numId="3" w16cid:durableId="1253931478">
    <w:abstractNumId w:val="76"/>
  </w:num>
  <w:num w:numId="4" w16cid:durableId="340400732">
    <w:abstractNumId w:val="75"/>
  </w:num>
  <w:num w:numId="5" w16cid:durableId="339161894">
    <w:abstractNumId w:val="65"/>
  </w:num>
  <w:num w:numId="6" w16cid:durableId="669910788">
    <w:abstractNumId w:val="30"/>
  </w:num>
  <w:num w:numId="7" w16cid:durableId="294140961">
    <w:abstractNumId w:val="66"/>
  </w:num>
  <w:num w:numId="8" w16cid:durableId="1701080481">
    <w:abstractNumId w:val="85"/>
  </w:num>
  <w:num w:numId="9" w16cid:durableId="364866193">
    <w:abstractNumId w:val="38"/>
  </w:num>
  <w:num w:numId="10" w16cid:durableId="761682217">
    <w:abstractNumId w:val="39"/>
  </w:num>
  <w:num w:numId="11" w16cid:durableId="45570850">
    <w:abstractNumId w:val="82"/>
  </w:num>
  <w:num w:numId="12" w16cid:durableId="1306818265">
    <w:abstractNumId w:val="34"/>
  </w:num>
  <w:num w:numId="13" w16cid:durableId="1099714314">
    <w:abstractNumId w:val="19"/>
  </w:num>
  <w:num w:numId="14" w16cid:durableId="1043753569">
    <w:abstractNumId w:val="50"/>
  </w:num>
  <w:num w:numId="15" w16cid:durableId="1727070911">
    <w:abstractNumId w:val="69"/>
  </w:num>
  <w:num w:numId="16" w16cid:durableId="1442989466">
    <w:abstractNumId w:val="68"/>
  </w:num>
  <w:num w:numId="17" w16cid:durableId="415445083">
    <w:abstractNumId w:val="47"/>
  </w:num>
  <w:num w:numId="18" w16cid:durableId="804736172">
    <w:abstractNumId w:val="42"/>
  </w:num>
  <w:num w:numId="19" w16cid:durableId="356079483">
    <w:abstractNumId w:val="17"/>
  </w:num>
  <w:num w:numId="20" w16cid:durableId="866867395">
    <w:abstractNumId w:val="26"/>
  </w:num>
  <w:num w:numId="21" w16cid:durableId="1305625899">
    <w:abstractNumId w:val="48"/>
  </w:num>
  <w:num w:numId="22" w16cid:durableId="446892465">
    <w:abstractNumId w:val="67"/>
  </w:num>
  <w:num w:numId="23" w16cid:durableId="2021202157">
    <w:abstractNumId w:val="27"/>
  </w:num>
  <w:num w:numId="24" w16cid:durableId="1178883780">
    <w:abstractNumId w:val="36"/>
  </w:num>
  <w:num w:numId="25" w16cid:durableId="2140102740">
    <w:abstractNumId w:val="18"/>
  </w:num>
  <w:num w:numId="26" w16cid:durableId="444542566">
    <w:abstractNumId w:val="35"/>
  </w:num>
  <w:num w:numId="27" w16cid:durableId="1008562170">
    <w:abstractNumId w:val="2"/>
  </w:num>
  <w:num w:numId="28" w16cid:durableId="1332414163">
    <w:abstractNumId w:val="72"/>
  </w:num>
  <w:num w:numId="29" w16cid:durableId="803501725">
    <w:abstractNumId w:val="55"/>
  </w:num>
  <w:num w:numId="30" w16cid:durableId="133763165">
    <w:abstractNumId w:val="77"/>
  </w:num>
  <w:num w:numId="31" w16cid:durableId="1567690709">
    <w:abstractNumId w:val="8"/>
  </w:num>
  <w:num w:numId="32" w16cid:durableId="249587380">
    <w:abstractNumId w:val="5"/>
  </w:num>
  <w:num w:numId="33" w16cid:durableId="1578326561">
    <w:abstractNumId w:val="33"/>
  </w:num>
  <w:num w:numId="34" w16cid:durableId="29040385">
    <w:abstractNumId w:val="15"/>
  </w:num>
  <w:num w:numId="35" w16cid:durableId="948777527">
    <w:abstractNumId w:val="61"/>
  </w:num>
  <w:num w:numId="36" w16cid:durableId="1271857588">
    <w:abstractNumId w:val="20"/>
  </w:num>
  <w:num w:numId="37" w16cid:durableId="106046523">
    <w:abstractNumId w:val="51"/>
  </w:num>
  <w:num w:numId="38" w16cid:durableId="677274887">
    <w:abstractNumId w:val="73"/>
  </w:num>
  <w:num w:numId="39" w16cid:durableId="1994677727">
    <w:abstractNumId w:val="11"/>
  </w:num>
  <w:num w:numId="40" w16cid:durableId="1796866151">
    <w:abstractNumId w:val="3"/>
  </w:num>
  <w:num w:numId="41" w16cid:durableId="772016847">
    <w:abstractNumId w:val="16"/>
  </w:num>
  <w:num w:numId="42" w16cid:durableId="811556717">
    <w:abstractNumId w:val="43"/>
  </w:num>
  <w:num w:numId="43" w16cid:durableId="1719207288">
    <w:abstractNumId w:val="80"/>
  </w:num>
  <w:num w:numId="44" w16cid:durableId="63645005">
    <w:abstractNumId w:val="58"/>
  </w:num>
  <w:num w:numId="45" w16cid:durableId="110783885">
    <w:abstractNumId w:val="21"/>
  </w:num>
  <w:num w:numId="46" w16cid:durableId="664169130">
    <w:abstractNumId w:val="52"/>
  </w:num>
  <w:num w:numId="47" w16cid:durableId="1940600307">
    <w:abstractNumId w:val="28"/>
  </w:num>
  <w:num w:numId="48" w16cid:durableId="701787126">
    <w:abstractNumId w:val="41"/>
  </w:num>
  <w:num w:numId="49" w16cid:durableId="1837065030">
    <w:abstractNumId w:val="88"/>
  </w:num>
  <w:num w:numId="50" w16cid:durableId="709845944">
    <w:abstractNumId w:val="23"/>
  </w:num>
  <w:num w:numId="51" w16cid:durableId="385958686">
    <w:abstractNumId w:val="53"/>
  </w:num>
  <w:num w:numId="52" w16cid:durableId="907764173">
    <w:abstractNumId w:val="64"/>
  </w:num>
  <w:num w:numId="53" w16cid:durableId="388310729">
    <w:abstractNumId w:val="25"/>
  </w:num>
  <w:num w:numId="54" w16cid:durableId="442267768">
    <w:abstractNumId w:val="0"/>
  </w:num>
  <w:num w:numId="55" w16cid:durableId="1278180982">
    <w:abstractNumId w:val="71"/>
  </w:num>
  <w:num w:numId="56" w16cid:durableId="1070616576">
    <w:abstractNumId w:val="7"/>
  </w:num>
  <w:num w:numId="57" w16cid:durableId="1073624826">
    <w:abstractNumId w:val="44"/>
  </w:num>
  <w:num w:numId="58" w16cid:durableId="352847721">
    <w:abstractNumId w:val="29"/>
  </w:num>
  <w:num w:numId="59" w16cid:durableId="1693918506">
    <w:abstractNumId w:val="4"/>
  </w:num>
  <w:num w:numId="60" w16cid:durableId="1778284304">
    <w:abstractNumId w:val="24"/>
  </w:num>
  <w:num w:numId="61" w16cid:durableId="15233110">
    <w:abstractNumId w:val="78"/>
  </w:num>
  <w:num w:numId="62" w16cid:durableId="2058777474">
    <w:abstractNumId w:val="37"/>
  </w:num>
  <w:num w:numId="63" w16cid:durableId="765658184">
    <w:abstractNumId w:val="10"/>
  </w:num>
  <w:num w:numId="64" w16cid:durableId="1569533392">
    <w:abstractNumId w:val="49"/>
  </w:num>
  <w:num w:numId="65" w16cid:durableId="1686593252">
    <w:abstractNumId w:val="56"/>
  </w:num>
  <w:num w:numId="66" w16cid:durableId="1531336103">
    <w:abstractNumId w:val="9"/>
  </w:num>
  <w:num w:numId="67" w16cid:durableId="1202397045">
    <w:abstractNumId w:val="83"/>
  </w:num>
  <w:num w:numId="68" w16cid:durableId="1661152070">
    <w:abstractNumId w:val="63"/>
  </w:num>
  <w:num w:numId="69" w16cid:durableId="1206327819">
    <w:abstractNumId w:val="31"/>
  </w:num>
  <w:num w:numId="70" w16cid:durableId="1787965805">
    <w:abstractNumId w:val="6"/>
  </w:num>
  <w:num w:numId="71" w16cid:durableId="313534704">
    <w:abstractNumId w:val="89"/>
  </w:num>
  <w:num w:numId="72" w16cid:durableId="879785060">
    <w:abstractNumId w:val="32"/>
  </w:num>
  <w:num w:numId="73" w16cid:durableId="1903979657">
    <w:abstractNumId w:val="87"/>
  </w:num>
  <w:num w:numId="74" w16cid:durableId="1165631524">
    <w:abstractNumId w:val="40"/>
  </w:num>
  <w:num w:numId="75" w16cid:durableId="1788309662">
    <w:abstractNumId w:val="84"/>
  </w:num>
  <w:num w:numId="76" w16cid:durableId="738092099">
    <w:abstractNumId w:val="81"/>
  </w:num>
  <w:num w:numId="77" w16cid:durableId="1528563126">
    <w:abstractNumId w:val="54"/>
  </w:num>
  <w:num w:numId="78" w16cid:durableId="958802824">
    <w:abstractNumId w:val="74"/>
  </w:num>
  <w:num w:numId="79" w16cid:durableId="736975397">
    <w:abstractNumId w:val="45"/>
  </w:num>
  <w:num w:numId="80" w16cid:durableId="1600136907">
    <w:abstractNumId w:val="22"/>
  </w:num>
  <w:num w:numId="81" w16cid:durableId="1964656660">
    <w:abstractNumId w:val="60"/>
  </w:num>
  <w:num w:numId="82" w16cid:durableId="1411973842">
    <w:abstractNumId w:val="70"/>
  </w:num>
  <w:num w:numId="83" w16cid:durableId="536085680">
    <w:abstractNumId w:val="14"/>
  </w:num>
  <w:num w:numId="84" w16cid:durableId="888416632">
    <w:abstractNumId w:val="12"/>
  </w:num>
  <w:num w:numId="85" w16cid:durableId="590433082">
    <w:abstractNumId w:val="62"/>
  </w:num>
  <w:num w:numId="86" w16cid:durableId="861091887">
    <w:abstractNumId w:val="13"/>
  </w:num>
  <w:num w:numId="87" w16cid:durableId="123085717">
    <w:abstractNumId w:val="57"/>
  </w:num>
  <w:num w:numId="88" w16cid:durableId="1295067178">
    <w:abstractNumId w:val="59"/>
  </w:num>
  <w:num w:numId="89" w16cid:durableId="1738506169">
    <w:abstractNumId w:val="82"/>
  </w:num>
  <w:num w:numId="90" w16cid:durableId="1220241800">
    <w:abstractNumId w:val="79"/>
  </w:num>
  <w:num w:numId="91" w16cid:durableId="437526462">
    <w:abstractNumId w:val="1"/>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543"/>
    <w:rsid w:val="00001E5A"/>
    <w:rsid w:val="000111A9"/>
    <w:rsid w:val="00011FF8"/>
    <w:rsid w:val="000121D0"/>
    <w:rsid w:val="0002065A"/>
    <w:rsid w:val="00021D54"/>
    <w:rsid w:val="00021F53"/>
    <w:rsid w:val="00025B15"/>
    <w:rsid w:val="00040742"/>
    <w:rsid w:val="00041133"/>
    <w:rsid w:val="00042B27"/>
    <w:rsid w:val="00047936"/>
    <w:rsid w:val="000515EE"/>
    <w:rsid w:val="00053370"/>
    <w:rsid w:val="000573F2"/>
    <w:rsid w:val="000671E6"/>
    <w:rsid w:val="00071E0B"/>
    <w:rsid w:val="000775FE"/>
    <w:rsid w:val="000776CC"/>
    <w:rsid w:val="000814E2"/>
    <w:rsid w:val="00083F44"/>
    <w:rsid w:val="0008611F"/>
    <w:rsid w:val="000964C8"/>
    <w:rsid w:val="000968FA"/>
    <w:rsid w:val="000A71DD"/>
    <w:rsid w:val="000B0234"/>
    <w:rsid w:val="000B1BA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4847"/>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3F2A"/>
    <w:rsid w:val="00177C9F"/>
    <w:rsid w:val="001801B0"/>
    <w:rsid w:val="001832E6"/>
    <w:rsid w:val="00183311"/>
    <w:rsid w:val="0018752B"/>
    <w:rsid w:val="00187D56"/>
    <w:rsid w:val="00194DC1"/>
    <w:rsid w:val="00197C38"/>
    <w:rsid w:val="001A142E"/>
    <w:rsid w:val="001A15D7"/>
    <w:rsid w:val="001A5A80"/>
    <w:rsid w:val="001A5CFA"/>
    <w:rsid w:val="001B5CA1"/>
    <w:rsid w:val="001C28F7"/>
    <w:rsid w:val="001C689B"/>
    <w:rsid w:val="001C7842"/>
    <w:rsid w:val="001D050F"/>
    <w:rsid w:val="001D17A6"/>
    <w:rsid w:val="001D60A8"/>
    <w:rsid w:val="001D6E05"/>
    <w:rsid w:val="001E18C8"/>
    <w:rsid w:val="001E1F7B"/>
    <w:rsid w:val="001E4BDD"/>
    <w:rsid w:val="001E59A3"/>
    <w:rsid w:val="001E6A3B"/>
    <w:rsid w:val="001E70ED"/>
    <w:rsid w:val="001F1E86"/>
    <w:rsid w:val="001F4F2C"/>
    <w:rsid w:val="001F59DC"/>
    <w:rsid w:val="00200F09"/>
    <w:rsid w:val="00202AF4"/>
    <w:rsid w:val="002031C3"/>
    <w:rsid w:val="00204C2B"/>
    <w:rsid w:val="0020598E"/>
    <w:rsid w:val="002109EF"/>
    <w:rsid w:val="00222E87"/>
    <w:rsid w:val="00223116"/>
    <w:rsid w:val="00223499"/>
    <w:rsid w:val="00230DB7"/>
    <w:rsid w:val="0023140C"/>
    <w:rsid w:val="00233378"/>
    <w:rsid w:val="0023678D"/>
    <w:rsid w:val="0024358E"/>
    <w:rsid w:val="002439BF"/>
    <w:rsid w:val="00243CFE"/>
    <w:rsid w:val="0024718E"/>
    <w:rsid w:val="002540CB"/>
    <w:rsid w:val="0025567C"/>
    <w:rsid w:val="0025580D"/>
    <w:rsid w:val="002564FF"/>
    <w:rsid w:val="00263473"/>
    <w:rsid w:val="00265F45"/>
    <w:rsid w:val="0026631A"/>
    <w:rsid w:val="00287D95"/>
    <w:rsid w:val="00292128"/>
    <w:rsid w:val="002967E4"/>
    <w:rsid w:val="00296B7A"/>
    <w:rsid w:val="002B1EA7"/>
    <w:rsid w:val="002C0E57"/>
    <w:rsid w:val="002C122A"/>
    <w:rsid w:val="002C3D33"/>
    <w:rsid w:val="002C649C"/>
    <w:rsid w:val="002E2952"/>
    <w:rsid w:val="002E3D58"/>
    <w:rsid w:val="002E4587"/>
    <w:rsid w:val="002E5E4F"/>
    <w:rsid w:val="002E695C"/>
    <w:rsid w:val="002F24E1"/>
    <w:rsid w:val="002F3632"/>
    <w:rsid w:val="002F3B6A"/>
    <w:rsid w:val="002F53C4"/>
    <w:rsid w:val="002F68AD"/>
    <w:rsid w:val="002F6B28"/>
    <w:rsid w:val="002F7166"/>
    <w:rsid w:val="0030030D"/>
    <w:rsid w:val="003021D9"/>
    <w:rsid w:val="003068F9"/>
    <w:rsid w:val="00310200"/>
    <w:rsid w:val="00320B2B"/>
    <w:rsid w:val="0032429D"/>
    <w:rsid w:val="0032586F"/>
    <w:rsid w:val="00342B57"/>
    <w:rsid w:val="003501D2"/>
    <w:rsid w:val="003529C2"/>
    <w:rsid w:val="0035576A"/>
    <w:rsid w:val="00356B46"/>
    <w:rsid w:val="003603E2"/>
    <w:rsid w:val="00364BEB"/>
    <w:rsid w:val="00365417"/>
    <w:rsid w:val="0036695B"/>
    <w:rsid w:val="003702F7"/>
    <w:rsid w:val="003768C5"/>
    <w:rsid w:val="00377C30"/>
    <w:rsid w:val="0038526D"/>
    <w:rsid w:val="00385544"/>
    <w:rsid w:val="0039075B"/>
    <w:rsid w:val="0039098A"/>
    <w:rsid w:val="00390FD7"/>
    <w:rsid w:val="00395ECF"/>
    <w:rsid w:val="00396612"/>
    <w:rsid w:val="00397127"/>
    <w:rsid w:val="00397363"/>
    <w:rsid w:val="00397DB9"/>
    <w:rsid w:val="003A44B8"/>
    <w:rsid w:val="003A5F41"/>
    <w:rsid w:val="003B68C9"/>
    <w:rsid w:val="003C0838"/>
    <w:rsid w:val="003C0A2C"/>
    <w:rsid w:val="003C4CA0"/>
    <w:rsid w:val="003C7DA8"/>
    <w:rsid w:val="003C7F5A"/>
    <w:rsid w:val="003D239F"/>
    <w:rsid w:val="003D258C"/>
    <w:rsid w:val="003D3037"/>
    <w:rsid w:val="003D59D3"/>
    <w:rsid w:val="003D6007"/>
    <w:rsid w:val="003E2C2D"/>
    <w:rsid w:val="003E40FD"/>
    <w:rsid w:val="003F06EB"/>
    <w:rsid w:val="003F1E35"/>
    <w:rsid w:val="003F3574"/>
    <w:rsid w:val="003F71FC"/>
    <w:rsid w:val="00400C6A"/>
    <w:rsid w:val="00403E83"/>
    <w:rsid w:val="00404B2B"/>
    <w:rsid w:val="00404EA7"/>
    <w:rsid w:val="0040529E"/>
    <w:rsid w:val="00410B98"/>
    <w:rsid w:val="00412118"/>
    <w:rsid w:val="00415B39"/>
    <w:rsid w:val="00417432"/>
    <w:rsid w:val="00420DC1"/>
    <w:rsid w:val="004254BD"/>
    <w:rsid w:val="00426780"/>
    <w:rsid w:val="00436102"/>
    <w:rsid w:val="00441450"/>
    <w:rsid w:val="004414DD"/>
    <w:rsid w:val="004428A8"/>
    <w:rsid w:val="0044298F"/>
    <w:rsid w:val="0044367E"/>
    <w:rsid w:val="00446A70"/>
    <w:rsid w:val="00452BE5"/>
    <w:rsid w:val="004611DD"/>
    <w:rsid w:val="00461D1A"/>
    <w:rsid w:val="00463A86"/>
    <w:rsid w:val="0046470F"/>
    <w:rsid w:val="004653A3"/>
    <w:rsid w:val="004711A3"/>
    <w:rsid w:val="00472B3A"/>
    <w:rsid w:val="00473584"/>
    <w:rsid w:val="004749E2"/>
    <w:rsid w:val="00484AF3"/>
    <w:rsid w:val="004856B5"/>
    <w:rsid w:val="0049232B"/>
    <w:rsid w:val="00497255"/>
    <w:rsid w:val="00497993"/>
    <w:rsid w:val="004A2FC2"/>
    <w:rsid w:val="004B1276"/>
    <w:rsid w:val="004B1C33"/>
    <w:rsid w:val="004B437A"/>
    <w:rsid w:val="004C033C"/>
    <w:rsid w:val="004C1B31"/>
    <w:rsid w:val="004C2005"/>
    <w:rsid w:val="004C6387"/>
    <w:rsid w:val="004D6861"/>
    <w:rsid w:val="004D6968"/>
    <w:rsid w:val="004D7318"/>
    <w:rsid w:val="004E0BB2"/>
    <w:rsid w:val="004E2567"/>
    <w:rsid w:val="004F5F75"/>
    <w:rsid w:val="004F6EB5"/>
    <w:rsid w:val="00502D32"/>
    <w:rsid w:val="005039B5"/>
    <w:rsid w:val="005115A9"/>
    <w:rsid w:val="0051197D"/>
    <w:rsid w:val="005121E0"/>
    <w:rsid w:val="00513710"/>
    <w:rsid w:val="00514E8D"/>
    <w:rsid w:val="0052251F"/>
    <w:rsid w:val="005238EE"/>
    <w:rsid w:val="00526D99"/>
    <w:rsid w:val="00531B23"/>
    <w:rsid w:val="005323C9"/>
    <w:rsid w:val="0053452A"/>
    <w:rsid w:val="00536A45"/>
    <w:rsid w:val="0054217B"/>
    <w:rsid w:val="0054353F"/>
    <w:rsid w:val="005449B6"/>
    <w:rsid w:val="005459F5"/>
    <w:rsid w:val="005558BB"/>
    <w:rsid w:val="00560392"/>
    <w:rsid w:val="00564087"/>
    <w:rsid w:val="00567194"/>
    <w:rsid w:val="005671F8"/>
    <w:rsid w:val="00570F15"/>
    <w:rsid w:val="00571911"/>
    <w:rsid w:val="00580EFC"/>
    <w:rsid w:val="00581765"/>
    <w:rsid w:val="005820B9"/>
    <w:rsid w:val="00582E38"/>
    <w:rsid w:val="00586D11"/>
    <w:rsid w:val="005916A6"/>
    <w:rsid w:val="0059401D"/>
    <w:rsid w:val="00594D70"/>
    <w:rsid w:val="00597537"/>
    <w:rsid w:val="005A28A1"/>
    <w:rsid w:val="005A4CAF"/>
    <w:rsid w:val="005A5501"/>
    <w:rsid w:val="005A61E7"/>
    <w:rsid w:val="005A64C4"/>
    <w:rsid w:val="005A7DC1"/>
    <w:rsid w:val="005B3823"/>
    <w:rsid w:val="005B50B5"/>
    <w:rsid w:val="005B58B8"/>
    <w:rsid w:val="005C5BED"/>
    <w:rsid w:val="005D3974"/>
    <w:rsid w:val="005D7EEE"/>
    <w:rsid w:val="005E0053"/>
    <w:rsid w:val="005E29D2"/>
    <w:rsid w:val="005E3BF5"/>
    <w:rsid w:val="005E4046"/>
    <w:rsid w:val="005E61B6"/>
    <w:rsid w:val="005F3FA7"/>
    <w:rsid w:val="005F4305"/>
    <w:rsid w:val="005F7673"/>
    <w:rsid w:val="005F7E8A"/>
    <w:rsid w:val="006016FC"/>
    <w:rsid w:val="0060624C"/>
    <w:rsid w:val="00606F37"/>
    <w:rsid w:val="00606F9C"/>
    <w:rsid w:val="00610242"/>
    <w:rsid w:val="006112F1"/>
    <w:rsid w:val="00613EA2"/>
    <w:rsid w:val="0061633C"/>
    <w:rsid w:val="0062512D"/>
    <w:rsid w:val="00625490"/>
    <w:rsid w:val="00627C4D"/>
    <w:rsid w:val="00627FCB"/>
    <w:rsid w:val="00634AAD"/>
    <w:rsid w:val="006359AB"/>
    <w:rsid w:val="0063633D"/>
    <w:rsid w:val="00636852"/>
    <w:rsid w:val="006379FD"/>
    <w:rsid w:val="00637F1B"/>
    <w:rsid w:val="006409C2"/>
    <w:rsid w:val="00646DDE"/>
    <w:rsid w:val="00650B4D"/>
    <w:rsid w:val="00651444"/>
    <w:rsid w:val="0065486A"/>
    <w:rsid w:val="00657F56"/>
    <w:rsid w:val="00663AF3"/>
    <w:rsid w:val="00664628"/>
    <w:rsid w:val="00667E51"/>
    <w:rsid w:val="00674D68"/>
    <w:rsid w:val="00686E59"/>
    <w:rsid w:val="00687953"/>
    <w:rsid w:val="00690553"/>
    <w:rsid w:val="00693927"/>
    <w:rsid w:val="0069453A"/>
    <w:rsid w:val="00694D06"/>
    <w:rsid w:val="006A1579"/>
    <w:rsid w:val="006A168B"/>
    <w:rsid w:val="006A57E6"/>
    <w:rsid w:val="006A6ED0"/>
    <w:rsid w:val="006B3BA2"/>
    <w:rsid w:val="006B44DB"/>
    <w:rsid w:val="006B76A3"/>
    <w:rsid w:val="006C1CCD"/>
    <w:rsid w:val="006C2B09"/>
    <w:rsid w:val="006C2E5E"/>
    <w:rsid w:val="006D35C5"/>
    <w:rsid w:val="006D3785"/>
    <w:rsid w:val="006E2825"/>
    <w:rsid w:val="006E372C"/>
    <w:rsid w:val="006E4D1C"/>
    <w:rsid w:val="006F1796"/>
    <w:rsid w:val="006F470C"/>
    <w:rsid w:val="006F4C33"/>
    <w:rsid w:val="006F79E2"/>
    <w:rsid w:val="00702BF1"/>
    <w:rsid w:val="0070302F"/>
    <w:rsid w:val="00703421"/>
    <w:rsid w:val="007035B0"/>
    <w:rsid w:val="0070675C"/>
    <w:rsid w:val="00706CD4"/>
    <w:rsid w:val="007157DD"/>
    <w:rsid w:val="007217C8"/>
    <w:rsid w:val="00732C38"/>
    <w:rsid w:val="00742DBF"/>
    <w:rsid w:val="007436C4"/>
    <w:rsid w:val="0074541A"/>
    <w:rsid w:val="00753DF9"/>
    <w:rsid w:val="00756CA0"/>
    <w:rsid w:val="00756D06"/>
    <w:rsid w:val="0076059F"/>
    <w:rsid w:val="007633CF"/>
    <w:rsid w:val="007633F5"/>
    <w:rsid w:val="00763841"/>
    <w:rsid w:val="00765A4B"/>
    <w:rsid w:val="00765AF7"/>
    <w:rsid w:val="00782DD6"/>
    <w:rsid w:val="007852DD"/>
    <w:rsid w:val="00785585"/>
    <w:rsid w:val="00787D0B"/>
    <w:rsid w:val="007925A4"/>
    <w:rsid w:val="00794776"/>
    <w:rsid w:val="00796715"/>
    <w:rsid w:val="007A27FC"/>
    <w:rsid w:val="007A3BED"/>
    <w:rsid w:val="007A715C"/>
    <w:rsid w:val="007B0529"/>
    <w:rsid w:val="007B22A0"/>
    <w:rsid w:val="007B5EB0"/>
    <w:rsid w:val="007B6411"/>
    <w:rsid w:val="007C6284"/>
    <w:rsid w:val="007C6AAA"/>
    <w:rsid w:val="007C6F65"/>
    <w:rsid w:val="007D34EC"/>
    <w:rsid w:val="007D3AED"/>
    <w:rsid w:val="007D4E1C"/>
    <w:rsid w:val="007E23AE"/>
    <w:rsid w:val="007E2E4D"/>
    <w:rsid w:val="007F53A7"/>
    <w:rsid w:val="007F717D"/>
    <w:rsid w:val="007F78B5"/>
    <w:rsid w:val="007F7B9E"/>
    <w:rsid w:val="00800180"/>
    <w:rsid w:val="00801727"/>
    <w:rsid w:val="00801D8E"/>
    <w:rsid w:val="00802CA0"/>
    <w:rsid w:val="00803746"/>
    <w:rsid w:val="00815BEF"/>
    <w:rsid w:val="00823FF7"/>
    <w:rsid w:val="008245C8"/>
    <w:rsid w:val="008245F5"/>
    <w:rsid w:val="00830F0B"/>
    <w:rsid w:val="00832731"/>
    <w:rsid w:val="00834435"/>
    <w:rsid w:val="008370FE"/>
    <w:rsid w:val="00840646"/>
    <w:rsid w:val="008419B6"/>
    <w:rsid w:val="008516B5"/>
    <w:rsid w:val="00853AF9"/>
    <w:rsid w:val="008556D6"/>
    <w:rsid w:val="0086086B"/>
    <w:rsid w:val="00873AFB"/>
    <w:rsid w:val="0088065B"/>
    <w:rsid w:val="008822EA"/>
    <w:rsid w:val="00883A20"/>
    <w:rsid w:val="00890B61"/>
    <w:rsid w:val="00890C13"/>
    <w:rsid w:val="00891F97"/>
    <w:rsid w:val="00896FA2"/>
    <w:rsid w:val="008A0001"/>
    <w:rsid w:val="008A75D0"/>
    <w:rsid w:val="008B33D0"/>
    <w:rsid w:val="008B6C92"/>
    <w:rsid w:val="008C18D5"/>
    <w:rsid w:val="008C1C5B"/>
    <w:rsid w:val="008D2988"/>
    <w:rsid w:val="008D4C09"/>
    <w:rsid w:val="008E009A"/>
    <w:rsid w:val="008E06E4"/>
    <w:rsid w:val="008E1618"/>
    <w:rsid w:val="008E4F7F"/>
    <w:rsid w:val="008E7B52"/>
    <w:rsid w:val="008F173E"/>
    <w:rsid w:val="008F1812"/>
    <w:rsid w:val="008F6669"/>
    <w:rsid w:val="008F7BAF"/>
    <w:rsid w:val="009026B8"/>
    <w:rsid w:val="00902AB4"/>
    <w:rsid w:val="0090320F"/>
    <w:rsid w:val="009032D3"/>
    <w:rsid w:val="009120AF"/>
    <w:rsid w:val="009138A1"/>
    <w:rsid w:val="00916035"/>
    <w:rsid w:val="009218B0"/>
    <w:rsid w:val="00922AF5"/>
    <w:rsid w:val="00924164"/>
    <w:rsid w:val="00926D8C"/>
    <w:rsid w:val="0092712D"/>
    <w:rsid w:val="00931663"/>
    <w:rsid w:val="00940BDD"/>
    <w:rsid w:val="0094772D"/>
    <w:rsid w:val="00950799"/>
    <w:rsid w:val="00951B77"/>
    <w:rsid w:val="00960B49"/>
    <w:rsid w:val="0096317B"/>
    <w:rsid w:val="0096525A"/>
    <w:rsid w:val="00967FBD"/>
    <w:rsid w:val="00972BC7"/>
    <w:rsid w:val="009743A9"/>
    <w:rsid w:val="00974706"/>
    <w:rsid w:val="00976790"/>
    <w:rsid w:val="00977948"/>
    <w:rsid w:val="0098220C"/>
    <w:rsid w:val="00983571"/>
    <w:rsid w:val="00983DB2"/>
    <w:rsid w:val="00983DE0"/>
    <w:rsid w:val="00985817"/>
    <w:rsid w:val="00992886"/>
    <w:rsid w:val="00993EB4"/>
    <w:rsid w:val="00995A8D"/>
    <w:rsid w:val="009A3E58"/>
    <w:rsid w:val="009A640A"/>
    <w:rsid w:val="009A68AA"/>
    <w:rsid w:val="009B3998"/>
    <w:rsid w:val="009B3CF0"/>
    <w:rsid w:val="009B4179"/>
    <w:rsid w:val="009B460E"/>
    <w:rsid w:val="009B523E"/>
    <w:rsid w:val="009C005F"/>
    <w:rsid w:val="009C1B83"/>
    <w:rsid w:val="009C244B"/>
    <w:rsid w:val="009C2D4C"/>
    <w:rsid w:val="009C69FD"/>
    <w:rsid w:val="009D08F3"/>
    <w:rsid w:val="009D1163"/>
    <w:rsid w:val="009D257E"/>
    <w:rsid w:val="009D3480"/>
    <w:rsid w:val="009D3994"/>
    <w:rsid w:val="009D6F64"/>
    <w:rsid w:val="009E0800"/>
    <w:rsid w:val="009E330C"/>
    <w:rsid w:val="009F40D2"/>
    <w:rsid w:val="009F531D"/>
    <w:rsid w:val="00A02CA2"/>
    <w:rsid w:val="00A03BB1"/>
    <w:rsid w:val="00A043AA"/>
    <w:rsid w:val="00A104C4"/>
    <w:rsid w:val="00A11351"/>
    <w:rsid w:val="00A11A1D"/>
    <w:rsid w:val="00A22589"/>
    <w:rsid w:val="00A27D1C"/>
    <w:rsid w:val="00A36B96"/>
    <w:rsid w:val="00A51CF0"/>
    <w:rsid w:val="00A56EFB"/>
    <w:rsid w:val="00A63415"/>
    <w:rsid w:val="00A72E07"/>
    <w:rsid w:val="00A7404D"/>
    <w:rsid w:val="00A82E06"/>
    <w:rsid w:val="00A858C8"/>
    <w:rsid w:val="00A9197F"/>
    <w:rsid w:val="00AA1EC1"/>
    <w:rsid w:val="00AA49D0"/>
    <w:rsid w:val="00AA5F23"/>
    <w:rsid w:val="00AA6CF6"/>
    <w:rsid w:val="00AA7CB3"/>
    <w:rsid w:val="00AB05EE"/>
    <w:rsid w:val="00AB4DDA"/>
    <w:rsid w:val="00AB7324"/>
    <w:rsid w:val="00AC7BC8"/>
    <w:rsid w:val="00AD0BA9"/>
    <w:rsid w:val="00AD269E"/>
    <w:rsid w:val="00AD4F04"/>
    <w:rsid w:val="00AD5C01"/>
    <w:rsid w:val="00AE2E4D"/>
    <w:rsid w:val="00AE6FB9"/>
    <w:rsid w:val="00AF0EBF"/>
    <w:rsid w:val="00AF2715"/>
    <w:rsid w:val="00AF2F17"/>
    <w:rsid w:val="00AF54E9"/>
    <w:rsid w:val="00AF5518"/>
    <w:rsid w:val="00B01904"/>
    <w:rsid w:val="00B02EDB"/>
    <w:rsid w:val="00B03FC8"/>
    <w:rsid w:val="00B1288B"/>
    <w:rsid w:val="00B148F6"/>
    <w:rsid w:val="00B15969"/>
    <w:rsid w:val="00B16FEC"/>
    <w:rsid w:val="00B17BFE"/>
    <w:rsid w:val="00B21F50"/>
    <w:rsid w:val="00B300CD"/>
    <w:rsid w:val="00B30505"/>
    <w:rsid w:val="00B33BB8"/>
    <w:rsid w:val="00B37851"/>
    <w:rsid w:val="00B37FE2"/>
    <w:rsid w:val="00B40966"/>
    <w:rsid w:val="00B41331"/>
    <w:rsid w:val="00B43CAD"/>
    <w:rsid w:val="00B45924"/>
    <w:rsid w:val="00B5057B"/>
    <w:rsid w:val="00B62D4E"/>
    <w:rsid w:val="00B636F4"/>
    <w:rsid w:val="00B643E9"/>
    <w:rsid w:val="00B70557"/>
    <w:rsid w:val="00B70E0D"/>
    <w:rsid w:val="00B70F80"/>
    <w:rsid w:val="00B742ED"/>
    <w:rsid w:val="00B75E4E"/>
    <w:rsid w:val="00B7612C"/>
    <w:rsid w:val="00B76782"/>
    <w:rsid w:val="00B77177"/>
    <w:rsid w:val="00B81D1D"/>
    <w:rsid w:val="00B84C0A"/>
    <w:rsid w:val="00B85E11"/>
    <w:rsid w:val="00B91C30"/>
    <w:rsid w:val="00B929A4"/>
    <w:rsid w:val="00BA03CF"/>
    <w:rsid w:val="00BA06C8"/>
    <w:rsid w:val="00BA2831"/>
    <w:rsid w:val="00BA5513"/>
    <w:rsid w:val="00BB0420"/>
    <w:rsid w:val="00BB2B18"/>
    <w:rsid w:val="00BC0116"/>
    <w:rsid w:val="00BC19FF"/>
    <w:rsid w:val="00BC23FD"/>
    <w:rsid w:val="00BC6492"/>
    <w:rsid w:val="00BC6D40"/>
    <w:rsid w:val="00BC6E5F"/>
    <w:rsid w:val="00BD1334"/>
    <w:rsid w:val="00BD20B9"/>
    <w:rsid w:val="00BD49DD"/>
    <w:rsid w:val="00BD6A98"/>
    <w:rsid w:val="00BE6168"/>
    <w:rsid w:val="00BE65AA"/>
    <w:rsid w:val="00BE7335"/>
    <w:rsid w:val="00C06864"/>
    <w:rsid w:val="00C10F0E"/>
    <w:rsid w:val="00C11C61"/>
    <w:rsid w:val="00C134C7"/>
    <w:rsid w:val="00C20538"/>
    <w:rsid w:val="00C312E5"/>
    <w:rsid w:val="00C33CB7"/>
    <w:rsid w:val="00C35EA6"/>
    <w:rsid w:val="00C36975"/>
    <w:rsid w:val="00C46269"/>
    <w:rsid w:val="00C477AC"/>
    <w:rsid w:val="00C50651"/>
    <w:rsid w:val="00C53E9D"/>
    <w:rsid w:val="00C542D7"/>
    <w:rsid w:val="00C5446F"/>
    <w:rsid w:val="00C555DB"/>
    <w:rsid w:val="00C62414"/>
    <w:rsid w:val="00C64C7E"/>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3BF1"/>
    <w:rsid w:val="00CC40BA"/>
    <w:rsid w:val="00CD02E2"/>
    <w:rsid w:val="00CD7EE5"/>
    <w:rsid w:val="00CE29F4"/>
    <w:rsid w:val="00CE3761"/>
    <w:rsid w:val="00CE5950"/>
    <w:rsid w:val="00CF07CE"/>
    <w:rsid w:val="00D00F87"/>
    <w:rsid w:val="00D01066"/>
    <w:rsid w:val="00D01444"/>
    <w:rsid w:val="00D018A3"/>
    <w:rsid w:val="00D02B49"/>
    <w:rsid w:val="00D03AEB"/>
    <w:rsid w:val="00D14B47"/>
    <w:rsid w:val="00D1516D"/>
    <w:rsid w:val="00D17788"/>
    <w:rsid w:val="00D21A8C"/>
    <w:rsid w:val="00D231BB"/>
    <w:rsid w:val="00D23392"/>
    <w:rsid w:val="00D24D0C"/>
    <w:rsid w:val="00D266CA"/>
    <w:rsid w:val="00D30F66"/>
    <w:rsid w:val="00D33304"/>
    <w:rsid w:val="00D453E5"/>
    <w:rsid w:val="00D47061"/>
    <w:rsid w:val="00D475D2"/>
    <w:rsid w:val="00D54117"/>
    <w:rsid w:val="00D557DD"/>
    <w:rsid w:val="00D62875"/>
    <w:rsid w:val="00D64EF9"/>
    <w:rsid w:val="00D67FC7"/>
    <w:rsid w:val="00D7023B"/>
    <w:rsid w:val="00D73414"/>
    <w:rsid w:val="00D74FB5"/>
    <w:rsid w:val="00D81832"/>
    <w:rsid w:val="00D831AF"/>
    <w:rsid w:val="00D838B0"/>
    <w:rsid w:val="00D85761"/>
    <w:rsid w:val="00D92FD4"/>
    <w:rsid w:val="00D95538"/>
    <w:rsid w:val="00DA2F3C"/>
    <w:rsid w:val="00DA4343"/>
    <w:rsid w:val="00DA7692"/>
    <w:rsid w:val="00DC0BB6"/>
    <w:rsid w:val="00DC24CB"/>
    <w:rsid w:val="00DC6F04"/>
    <w:rsid w:val="00DC75C0"/>
    <w:rsid w:val="00DD1B83"/>
    <w:rsid w:val="00DD25A2"/>
    <w:rsid w:val="00DD5F77"/>
    <w:rsid w:val="00DD6309"/>
    <w:rsid w:val="00DE05AD"/>
    <w:rsid w:val="00DE1664"/>
    <w:rsid w:val="00DE5973"/>
    <w:rsid w:val="00DE741E"/>
    <w:rsid w:val="00DF24EA"/>
    <w:rsid w:val="00DF27BE"/>
    <w:rsid w:val="00E0017F"/>
    <w:rsid w:val="00E07382"/>
    <w:rsid w:val="00E11307"/>
    <w:rsid w:val="00E128AA"/>
    <w:rsid w:val="00E15438"/>
    <w:rsid w:val="00E16422"/>
    <w:rsid w:val="00E25360"/>
    <w:rsid w:val="00E27D61"/>
    <w:rsid w:val="00E31310"/>
    <w:rsid w:val="00E33BD4"/>
    <w:rsid w:val="00E34369"/>
    <w:rsid w:val="00E35174"/>
    <w:rsid w:val="00E43ED4"/>
    <w:rsid w:val="00E44AF2"/>
    <w:rsid w:val="00E50094"/>
    <w:rsid w:val="00E6334F"/>
    <w:rsid w:val="00E66180"/>
    <w:rsid w:val="00E66940"/>
    <w:rsid w:val="00E7089E"/>
    <w:rsid w:val="00E74275"/>
    <w:rsid w:val="00E8454E"/>
    <w:rsid w:val="00E94F00"/>
    <w:rsid w:val="00E955D2"/>
    <w:rsid w:val="00E95C03"/>
    <w:rsid w:val="00EA08E4"/>
    <w:rsid w:val="00EA5AF3"/>
    <w:rsid w:val="00EA66DB"/>
    <w:rsid w:val="00EA6F7E"/>
    <w:rsid w:val="00EA738E"/>
    <w:rsid w:val="00EB5CB2"/>
    <w:rsid w:val="00EB6CA5"/>
    <w:rsid w:val="00EB7CBC"/>
    <w:rsid w:val="00EC07C0"/>
    <w:rsid w:val="00EC268C"/>
    <w:rsid w:val="00EC29F9"/>
    <w:rsid w:val="00EC355F"/>
    <w:rsid w:val="00EC49EB"/>
    <w:rsid w:val="00ED3EEC"/>
    <w:rsid w:val="00ED4A68"/>
    <w:rsid w:val="00ED5CC7"/>
    <w:rsid w:val="00ED7293"/>
    <w:rsid w:val="00EE06A7"/>
    <w:rsid w:val="00EE2B0F"/>
    <w:rsid w:val="00EE2F44"/>
    <w:rsid w:val="00EE4340"/>
    <w:rsid w:val="00EF038A"/>
    <w:rsid w:val="00EF14C8"/>
    <w:rsid w:val="00F079A8"/>
    <w:rsid w:val="00F07FC2"/>
    <w:rsid w:val="00F141C9"/>
    <w:rsid w:val="00F14EFA"/>
    <w:rsid w:val="00F20AAF"/>
    <w:rsid w:val="00F21733"/>
    <w:rsid w:val="00F2609B"/>
    <w:rsid w:val="00F267CD"/>
    <w:rsid w:val="00F2787D"/>
    <w:rsid w:val="00F27D6F"/>
    <w:rsid w:val="00F33A5A"/>
    <w:rsid w:val="00F37B52"/>
    <w:rsid w:val="00F403FE"/>
    <w:rsid w:val="00F40B63"/>
    <w:rsid w:val="00F43530"/>
    <w:rsid w:val="00F47565"/>
    <w:rsid w:val="00F5130E"/>
    <w:rsid w:val="00F55459"/>
    <w:rsid w:val="00F64052"/>
    <w:rsid w:val="00F72502"/>
    <w:rsid w:val="00F74966"/>
    <w:rsid w:val="00F7783F"/>
    <w:rsid w:val="00F8130F"/>
    <w:rsid w:val="00F82510"/>
    <w:rsid w:val="00F82C51"/>
    <w:rsid w:val="00F85543"/>
    <w:rsid w:val="00F8765C"/>
    <w:rsid w:val="00F91AE9"/>
    <w:rsid w:val="00F92264"/>
    <w:rsid w:val="00FA2A43"/>
    <w:rsid w:val="00FA3F9F"/>
    <w:rsid w:val="00FB24E7"/>
    <w:rsid w:val="00FB746A"/>
    <w:rsid w:val="00FC0857"/>
    <w:rsid w:val="00FC7130"/>
    <w:rsid w:val="00FD0112"/>
    <w:rsid w:val="00FD09AB"/>
    <w:rsid w:val="00FE20F5"/>
    <w:rsid w:val="00FE2DA9"/>
    <w:rsid w:val="00FE317E"/>
    <w:rsid w:val="00FE352C"/>
    <w:rsid w:val="00FF17D2"/>
    <w:rsid w:val="00FF3430"/>
    <w:rsid w:val="00FF5965"/>
    <w:rsid w:val="00FF6388"/>
    <w:rsid w:val="00FF6EFB"/>
    <w:rsid w:val="00FF7FA6"/>
    <w:rsid w:val="050BBC58"/>
    <w:rsid w:val="1845729D"/>
    <w:rsid w:val="3582F041"/>
    <w:rsid w:val="4CD60275"/>
    <w:rsid w:val="544CA0AA"/>
    <w:rsid w:val="6F1228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650B4D"/>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654066390">
      <w:bodyDiv w:val="1"/>
      <w:marLeft w:val="0"/>
      <w:marRight w:val="0"/>
      <w:marTop w:val="0"/>
      <w:marBottom w:val="0"/>
      <w:divBdr>
        <w:top w:val="none" w:sz="0" w:space="0" w:color="auto"/>
        <w:left w:val="none" w:sz="0" w:space="0" w:color="auto"/>
        <w:bottom w:val="none" w:sz="0" w:space="0" w:color="auto"/>
        <w:right w:val="none" w:sz="0" w:space="0" w:color="auto"/>
      </w:divBdr>
    </w:div>
    <w:div w:id="1397818177">
      <w:bodyDiv w:val="1"/>
      <w:marLeft w:val="0"/>
      <w:marRight w:val="0"/>
      <w:marTop w:val="0"/>
      <w:marBottom w:val="0"/>
      <w:divBdr>
        <w:top w:val="none" w:sz="0" w:space="0" w:color="auto"/>
        <w:left w:val="none" w:sz="0" w:space="0" w:color="auto"/>
        <w:bottom w:val="none" w:sz="0" w:space="0" w:color="auto"/>
        <w:right w:val="none" w:sz="0" w:space="0" w:color="auto"/>
      </w:divBdr>
    </w:div>
    <w:div w:id="1741901635">
      <w:bodyDiv w:val="1"/>
      <w:marLeft w:val="0"/>
      <w:marRight w:val="0"/>
      <w:marTop w:val="0"/>
      <w:marBottom w:val="0"/>
      <w:divBdr>
        <w:top w:val="none" w:sz="0" w:space="0" w:color="auto"/>
        <w:left w:val="none" w:sz="0" w:space="0" w:color="auto"/>
        <w:bottom w:val="none" w:sz="0" w:space="0" w:color="auto"/>
        <w:right w:val="none" w:sz="0" w:space="0" w:color="auto"/>
      </w:divBdr>
    </w:div>
    <w:div w:id="1829469210">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 w:id="2009093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7e5560-c3c0-4dd8-a228-29abf0df8452">
      <Terms xmlns="http://schemas.microsoft.com/office/infopath/2007/PartnerControls"/>
    </lcf76f155ced4ddcb4097134ff3c332f>
    <TaxCatchAll xmlns="18c16896-6164-4c7e-9f7f-7b4744fe38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6" ma:contentTypeDescription="Create a new document." ma:contentTypeScope="" ma:versionID="5ba6c1ec741cf7cca6922e399ad5054f">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71bee72c5dd0c7d259065c792f1dde51"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97a798-415b-4134-9913-32ddb3dfbc23}" ma:internalName="TaxCatchAll" ma:showField="CatchAllData" ma:web="18c16896-6164-4c7e-9f7f-7b4744fe38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2.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477e5560-c3c0-4dd8-a228-29abf0df8452"/>
    <ds:schemaRef ds:uri="18c16896-6164-4c7e-9f7f-7b4744fe3800"/>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D8A8F890-FA8D-413C-9EF8-C27FEFE61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2723</Words>
  <Characters>15113</Characters>
  <Application>Microsoft Office Word</Application>
  <DocSecurity>0</DocSecurity>
  <Lines>256</Lines>
  <Paragraphs>163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Osmotherley Pre-school</cp:lastModifiedBy>
  <cp:revision>11</cp:revision>
  <cp:lastPrinted>2011-11-21T12:20:00Z</cp:lastPrinted>
  <dcterms:created xsi:type="dcterms:W3CDTF">2025-10-30T12:38:00Z</dcterms:created>
  <dcterms:modified xsi:type="dcterms:W3CDTF">2026-01-19T13:30:00Z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y fmtid="{D5CDD505-2E9C-101B-9397-08002B2CF9AE}" pid="3" name="MediaServiceImageTags">
    <vt:lpwstr/>
  </property>
</Properties>
</file>